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A2" w:rsidRDefault="00B12990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70A2" w:rsidRPr="00D170A2">
        <w:rPr>
          <w:rFonts w:ascii="Times New Roman" w:hAnsi="Times New Roman" w:cs="Times New Roman"/>
          <w:sz w:val="28"/>
          <w:szCs w:val="28"/>
        </w:rPr>
        <w:t xml:space="preserve">23  августа  2007  года  </w:t>
      </w:r>
      <w:r w:rsidR="00D170A2">
        <w:rPr>
          <w:rFonts w:ascii="Times New Roman" w:hAnsi="Times New Roman" w:cs="Times New Roman"/>
          <w:sz w:val="28"/>
          <w:szCs w:val="28"/>
        </w:rPr>
        <w:t>на территории  Советского  сельсовета Советского района Курской области</w:t>
      </w:r>
      <w:r w:rsidR="00D170A2" w:rsidRPr="00D170A2">
        <w:rPr>
          <w:rFonts w:ascii="Times New Roman" w:hAnsi="Times New Roman" w:cs="Times New Roman"/>
          <w:sz w:val="28"/>
          <w:szCs w:val="28"/>
        </w:rPr>
        <w:t xml:space="preserve">  </w:t>
      </w:r>
      <w:r w:rsidR="00D170A2">
        <w:rPr>
          <w:rFonts w:ascii="Times New Roman" w:hAnsi="Times New Roman" w:cs="Times New Roman"/>
          <w:sz w:val="28"/>
          <w:szCs w:val="28"/>
        </w:rPr>
        <w:t xml:space="preserve">  открыт  мемориал</w:t>
      </w:r>
      <w:r w:rsidR="00D170A2" w:rsidRPr="00D170A2">
        <w:rPr>
          <w:rFonts w:ascii="Times New Roman" w:hAnsi="Times New Roman" w:cs="Times New Roman"/>
          <w:sz w:val="28"/>
          <w:szCs w:val="28"/>
        </w:rPr>
        <w:t xml:space="preserve">  «Никто  не  забыт - ничто  не  забыто»  в  честь  погибших  в годы войны </w:t>
      </w:r>
      <w:r w:rsidR="00D170A2">
        <w:rPr>
          <w:rFonts w:ascii="Times New Roman" w:hAnsi="Times New Roman" w:cs="Times New Roman"/>
          <w:sz w:val="28"/>
          <w:szCs w:val="28"/>
        </w:rPr>
        <w:t xml:space="preserve">воинов </w:t>
      </w:r>
      <w:proofErr w:type="gramStart"/>
      <w:r w:rsidR="00D170A2">
        <w:rPr>
          <w:rFonts w:ascii="Times New Roman" w:hAnsi="Times New Roman" w:cs="Times New Roman"/>
          <w:sz w:val="28"/>
          <w:szCs w:val="28"/>
        </w:rPr>
        <w:t>-</w:t>
      </w:r>
      <w:r w:rsidR="00D170A2" w:rsidRPr="00D170A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170A2" w:rsidRPr="00D170A2">
        <w:rPr>
          <w:rFonts w:ascii="Times New Roman" w:hAnsi="Times New Roman" w:cs="Times New Roman"/>
          <w:sz w:val="28"/>
          <w:szCs w:val="28"/>
        </w:rPr>
        <w:t xml:space="preserve">емляков. </w:t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1" name="Рисунок 1" descr="C:\Users\Администратор\Desktop\памятник фасад 2019\20190528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мятник фасад 2019\20190528_112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A2" w:rsidRDefault="00D170A2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создания:</w:t>
      </w:r>
    </w:p>
    <w:p w:rsidR="004D0A95" w:rsidRDefault="00D170A2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мемориала воинам, погибшим в годы ВОВ, было начато в 2006 году, а начальной точкой отсчёта являлось предложение самих участников войны, которых в то время на территории Советского сельсовета проживало десять человек. Н.Т. Петров – глава Советского сельсовета с пониманием отнёсся к этому предложению, тем более, он до этого на заседании ветеранской организации высказывал такие мысли. И вот благодаря</w:t>
      </w:r>
      <w:r w:rsidR="00984F7B">
        <w:rPr>
          <w:rFonts w:ascii="Times New Roman" w:hAnsi="Times New Roman" w:cs="Times New Roman"/>
          <w:sz w:val="28"/>
          <w:szCs w:val="28"/>
        </w:rPr>
        <w:t xml:space="preserve"> его ответственному и энергичному подходу дело постепенно стало развиваться. Николай Тимофеевич обратился к В.Л. Елистратову, который подобрал эскизы памятника. Теперь стоял вопрос, где его устанавливать. Было принято решение, что нужно строить памятник, на лужайке изрытой окопами неподалёку от дороги, где в годы войны размещались зенитные орудия, охраняющие мост железнодорожной ветки Курск – Воронеж от налётов немецкой авиации. Это священное место, пропитанное кровью советских солдат, было заросшим кустарником и чертополохом. Требовалась большая работа по его благоустройству. Н.Т.Петров обратился к В.А. Савельеву, тогда ещё председателю колхоза Восход</w:t>
      </w:r>
      <w:r w:rsidR="007D472E">
        <w:rPr>
          <w:rFonts w:ascii="Times New Roman" w:hAnsi="Times New Roman" w:cs="Times New Roman"/>
          <w:sz w:val="28"/>
          <w:szCs w:val="28"/>
        </w:rPr>
        <w:t xml:space="preserve">, по поводу выделения бульдозера, вопрос решился, площадка была подготовлена. Благодаря авторитету Николая Тимофеевича, по поводу приобретения строй – материалов была оказана финансовая помощь спонсоров, в частности, ООО </w:t>
      </w:r>
      <w:r w:rsidR="007D472E">
        <w:rPr>
          <w:rFonts w:ascii="Times New Roman" w:hAnsi="Times New Roman" w:cs="Times New Roman"/>
          <w:sz w:val="28"/>
          <w:szCs w:val="28"/>
        </w:rPr>
        <w:lastRenderedPageBreak/>
        <w:t>«Пласт – импульс», ООО «</w:t>
      </w:r>
      <w:proofErr w:type="spellStart"/>
      <w:r w:rsidR="007D472E">
        <w:rPr>
          <w:rFonts w:ascii="Times New Roman" w:hAnsi="Times New Roman" w:cs="Times New Roman"/>
          <w:sz w:val="28"/>
          <w:szCs w:val="28"/>
        </w:rPr>
        <w:t>Кшеньагро</w:t>
      </w:r>
      <w:proofErr w:type="spellEnd"/>
      <w:r w:rsidR="007D472E">
        <w:rPr>
          <w:rFonts w:ascii="Times New Roman" w:hAnsi="Times New Roman" w:cs="Times New Roman"/>
          <w:sz w:val="28"/>
          <w:szCs w:val="28"/>
        </w:rPr>
        <w:t xml:space="preserve">» и др., незначительную сумму смог выделить сельсовет. Технический вопрос решал как специалист Н.В. Алтухов, директор ПУ – 33, депутат Представительного Собрания. Васильченко В.П. занимался оформлением стелы погибших воинов – земляков. Из областной Книги  Памяти были выбраны погибшие и пропавшие без вести воины, проживавшие до войны на территории Советского сельсовета. Большую помощь в выборе воинов оказали работники </w:t>
      </w:r>
      <w:proofErr w:type="spellStart"/>
      <w:r w:rsidR="007D472E">
        <w:rPr>
          <w:rFonts w:ascii="Times New Roman" w:hAnsi="Times New Roman" w:cs="Times New Roman"/>
          <w:sz w:val="28"/>
          <w:szCs w:val="28"/>
        </w:rPr>
        <w:t>Петровокарцевского</w:t>
      </w:r>
      <w:proofErr w:type="spellEnd"/>
      <w:r w:rsidR="007D472E">
        <w:rPr>
          <w:rFonts w:ascii="Times New Roman" w:hAnsi="Times New Roman" w:cs="Times New Roman"/>
          <w:sz w:val="28"/>
          <w:szCs w:val="28"/>
        </w:rPr>
        <w:t xml:space="preserve"> сельского Дома культуры. Всего было </w:t>
      </w:r>
      <w:r w:rsidR="00D154E8">
        <w:rPr>
          <w:rFonts w:ascii="Times New Roman" w:hAnsi="Times New Roman" w:cs="Times New Roman"/>
          <w:sz w:val="28"/>
          <w:szCs w:val="28"/>
        </w:rPr>
        <w:t>выбрано погибших – 320 человек, но прежде чем увековечить</w:t>
      </w:r>
      <w:r w:rsidR="00DA5250">
        <w:rPr>
          <w:rFonts w:ascii="Times New Roman" w:hAnsi="Times New Roman" w:cs="Times New Roman"/>
          <w:sz w:val="28"/>
          <w:szCs w:val="28"/>
        </w:rPr>
        <w:t xml:space="preserve"> их имена</w:t>
      </w:r>
      <w:r w:rsidR="00D154E8">
        <w:rPr>
          <w:rFonts w:ascii="Times New Roman" w:hAnsi="Times New Roman" w:cs="Times New Roman"/>
          <w:sz w:val="28"/>
          <w:szCs w:val="28"/>
        </w:rPr>
        <w:t xml:space="preserve"> на стеле </w:t>
      </w:r>
      <w:r w:rsidR="00DA5250">
        <w:rPr>
          <w:rFonts w:ascii="Times New Roman" w:hAnsi="Times New Roman" w:cs="Times New Roman"/>
          <w:sz w:val="28"/>
          <w:szCs w:val="28"/>
        </w:rPr>
        <w:t>« Воинам землякам, погибшим в годы ВОВ 1941 – 1945гг.»</w:t>
      </w:r>
      <w:r w:rsidR="00D154E8">
        <w:rPr>
          <w:rFonts w:ascii="Times New Roman" w:hAnsi="Times New Roman" w:cs="Times New Roman"/>
          <w:sz w:val="28"/>
          <w:szCs w:val="28"/>
        </w:rPr>
        <w:t>, была проведена работа по уточнению,  в каких населённых пунктах Советского сельсовета  проживали погибшие воины.</w:t>
      </w:r>
    </w:p>
    <w:p w:rsidR="003742EB" w:rsidRDefault="003742EB" w:rsidP="00D170A2">
      <w:pPr>
        <w:rPr>
          <w:rFonts w:ascii="Times New Roman" w:hAnsi="Times New Roman" w:cs="Times New Roman"/>
          <w:sz w:val="28"/>
          <w:szCs w:val="28"/>
        </w:rPr>
      </w:pP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2" name="Рисунок 2" descr="C:\Users\Администратор\Desktop\памятник фасад 2019\20190528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мятник фасад 2019\20190528_112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A95" w:rsidRDefault="00D154E8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Всего призывалось 650 человек, погибло 320 человек, 252 человека благополучно вернулись в родные края  с Победой. Их имена увековечены на другой стеле – памяти «Они вернулись с Победой». </w:t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750"/>
            <wp:effectExtent l="19050" t="0" r="3175" b="0"/>
            <wp:docPr id="3" name="Рисунок 3" descr="C:\Users\Администратор\Desktop\памятник фасад 2019\20190528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мятник фасад 2019\20190528_11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0A2" w:rsidRDefault="00DA5250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Большой гордостью является наш земляк Егор Дмитриевич Семёнов – кавалер ордена славы трёх степеней. На территории мемориала установлены три артиллерийские орудия, принимавшие участие в разгроме врага (одна 45</w:t>
      </w:r>
      <w:r w:rsidR="00A323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мм. пушка, её реставрировали в ПУ – 33, заслуга Н.В.Алтухова; другая 56</w:t>
      </w:r>
      <w:r w:rsidR="00A323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ушка; третья 76</w:t>
      </w:r>
      <w:r w:rsidR="00A323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мм. орудие и реактивный миномёт «Катюша»</w:t>
      </w:r>
      <w:r w:rsidR="00A323CA">
        <w:rPr>
          <w:rFonts w:ascii="Times New Roman" w:hAnsi="Times New Roman" w:cs="Times New Roman"/>
          <w:sz w:val="28"/>
          <w:szCs w:val="28"/>
        </w:rPr>
        <w:t xml:space="preserve">.  В приобретении этих орудий </w:t>
      </w:r>
      <w:r>
        <w:rPr>
          <w:rFonts w:ascii="Times New Roman" w:hAnsi="Times New Roman" w:cs="Times New Roman"/>
          <w:sz w:val="28"/>
          <w:szCs w:val="28"/>
        </w:rPr>
        <w:t xml:space="preserve">помог наш знаменитый земляк генерал армии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Д.В.Буглаков</w:t>
      </w:r>
      <w:proofErr w:type="spellEnd"/>
      <w:r w:rsidR="00A323CA">
        <w:rPr>
          <w:rFonts w:ascii="Times New Roman" w:hAnsi="Times New Roman" w:cs="Times New Roman"/>
          <w:sz w:val="28"/>
          <w:szCs w:val="28"/>
        </w:rPr>
        <w:t>. Особую ценность представляет 76 – мм пушка. Как отметил представитель из Берлинской бригады, который доставил нам это орудие: «Берегите его, оно вошло в историю тем, что громило врага на Курской Дуге, в частности принимало</w:t>
      </w:r>
      <w:r w:rsidR="00F04BA1">
        <w:rPr>
          <w:rFonts w:ascii="Times New Roman" w:hAnsi="Times New Roman" w:cs="Times New Roman"/>
          <w:sz w:val="28"/>
          <w:szCs w:val="28"/>
        </w:rPr>
        <w:t xml:space="preserve"> участие в штурме фашистского логова – Берлина, а </w:t>
      </w:r>
      <w:proofErr w:type="gramStart"/>
      <w:r w:rsidR="00F04BA1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F04BA1">
        <w:rPr>
          <w:rFonts w:ascii="Times New Roman" w:hAnsi="Times New Roman" w:cs="Times New Roman"/>
          <w:sz w:val="28"/>
          <w:szCs w:val="28"/>
        </w:rPr>
        <w:t xml:space="preserve"> находилось на пьедестале в немецком городе Карл – </w:t>
      </w:r>
      <w:proofErr w:type="spellStart"/>
      <w:r w:rsidR="00F04BA1">
        <w:rPr>
          <w:rFonts w:ascii="Times New Roman" w:hAnsi="Times New Roman" w:cs="Times New Roman"/>
          <w:sz w:val="28"/>
          <w:szCs w:val="28"/>
        </w:rPr>
        <w:t>Хорсте</w:t>
      </w:r>
      <w:proofErr w:type="spellEnd"/>
      <w:r w:rsidR="00F04BA1">
        <w:rPr>
          <w:rFonts w:ascii="Times New Roman" w:hAnsi="Times New Roman" w:cs="Times New Roman"/>
          <w:sz w:val="28"/>
          <w:szCs w:val="28"/>
        </w:rPr>
        <w:t xml:space="preserve"> в восточной части Берлина, где проходила церемония подписания Г.К.Жуковым акта о безоговорочной капитуляции фашистской Германии».</w:t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750"/>
            <wp:effectExtent l="19050" t="0" r="3175" b="0"/>
            <wp:docPr id="4" name="Рисунок 4" descr="C:\Users\Администратор\Desktop\памятник фасад 2019\20190528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мятник фасад 2019\20190528_11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8E" w:rsidRDefault="0021608E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8E" w:rsidRDefault="0021608E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5" name="Рисунок 5" descr="C:\Users\Администратор\Desktop\памятник фасад 2019\20190528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мятник фасад 2019\20190528_112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750"/>
            <wp:effectExtent l="19050" t="0" r="3175" b="0"/>
            <wp:docPr id="6" name="Рисунок 6" descr="C:\Users\Администратор\Desktop\памятник фасад 2019\20190528_11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амятник фасад 2019\20190528_112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7" name="Рисунок 7" descr="C:\Users\Администратор\Desktop\памятник фасад 2019\20190528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мятник фасад 2019\20190528_11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A1" w:rsidRDefault="00F04BA1" w:rsidP="00D1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мемориала построена часовня (воздвиг её наш земляк – мастер Николай Владимирович Бурлаков).</w:t>
      </w:r>
    </w:p>
    <w:p w:rsidR="00F04BA1" w:rsidRDefault="00F04BA1" w:rsidP="00F04BA1">
      <w:pPr>
        <w:rPr>
          <w:rFonts w:ascii="Times New Roman" w:hAnsi="Times New Roman" w:cs="Times New Roman"/>
          <w:sz w:val="28"/>
          <w:szCs w:val="28"/>
        </w:rPr>
      </w:pPr>
      <w:r w:rsidRPr="00F04BA1">
        <w:rPr>
          <w:rFonts w:ascii="Times New Roman" w:hAnsi="Times New Roman" w:cs="Times New Roman"/>
          <w:sz w:val="28"/>
          <w:szCs w:val="28"/>
        </w:rPr>
        <w:t xml:space="preserve">    20  августа  2008  года  здесь  было   произведено  перезахоронение   останков  советских  солдат,  ранее  покоившихся  в  госпитальном  захоронении  на  старом  кладбище  на  улице  Советской. Подняли  останки  девяти  воинов  члены  патриотического  клуба  «Славяне».  И  вот теперь,  спустя  десятилетия,  они  были  захоронены  со  всеми  почестями. Панихиду  по  </w:t>
      </w:r>
      <w:proofErr w:type="gramStart"/>
      <w:r w:rsidRPr="00F04BA1">
        <w:rPr>
          <w:rFonts w:ascii="Times New Roman" w:hAnsi="Times New Roman" w:cs="Times New Roman"/>
          <w:sz w:val="28"/>
          <w:szCs w:val="28"/>
        </w:rPr>
        <w:t>убиенным</w:t>
      </w:r>
      <w:proofErr w:type="gramEnd"/>
      <w:r w:rsidRPr="00F04BA1">
        <w:rPr>
          <w:rFonts w:ascii="Times New Roman" w:hAnsi="Times New Roman" w:cs="Times New Roman"/>
          <w:sz w:val="28"/>
          <w:szCs w:val="28"/>
        </w:rPr>
        <w:t xml:space="preserve">  отслужил  настоятель  храма  Пресвятой  Богородицы   отец  </w:t>
      </w:r>
      <w:r w:rsidRPr="00F04BA1">
        <w:rPr>
          <w:rFonts w:ascii="Times New Roman" w:hAnsi="Times New Roman" w:cs="Times New Roman"/>
          <w:sz w:val="28"/>
          <w:szCs w:val="28"/>
        </w:rPr>
        <w:lastRenderedPageBreak/>
        <w:t>Сергий.</w:t>
      </w:r>
      <w:r>
        <w:rPr>
          <w:rFonts w:ascii="Times New Roman" w:hAnsi="Times New Roman" w:cs="Times New Roman"/>
          <w:sz w:val="28"/>
          <w:szCs w:val="28"/>
        </w:rPr>
        <w:t xml:space="preserve"> Ежегодно в памятные даты проводятся мероприятия и торжественные митинги. Возлагаются цветы и венки к братской могиле.</w:t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8" name="Рисунок 8" descr="C:\Users\Администратор\Desktop\памятник фасад 2019\20190528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мятник фасад 2019\20190528_112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990" w:rsidRDefault="00B12990" w:rsidP="00F04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2018 года, к 75-ой годовщине Курской битвы установлены плакаты – баннеры с описанием битвы.</w:t>
      </w:r>
    </w:p>
    <w:p w:rsidR="003742EB" w:rsidRDefault="003742EB" w:rsidP="00F04BA1">
      <w:pPr>
        <w:rPr>
          <w:rFonts w:ascii="Times New Roman" w:hAnsi="Times New Roman" w:cs="Times New Roman"/>
          <w:sz w:val="28"/>
          <w:szCs w:val="28"/>
        </w:rPr>
      </w:pP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10" name="Рисунок 10" descr="C:\Users\Администратор\Desktop\памятник фасад 2019\20190528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амятник фасад 2019\20190528_112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2EB" w:rsidRDefault="003742EB" w:rsidP="004D0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990" w:rsidRDefault="00B12990" w:rsidP="00F04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04BA1">
        <w:rPr>
          <w:rFonts w:ascii="Times New Roman" w:hAnsi="Times New Roman" w:cs="Times New Roman"/>
          <w:sz w:val="28"/>
          <w:szCs w:val="28"/>
        </w:rPr>
        <w:t xml:space="preserve"> мая 2019 года было торжественное открытие третьей стелы – памяти, посвящённой труженикам тыла «</w:t>
      </w:r>
      <w:r>
        <w:rPr>
          <w:rFonts w:ascii="Times New Roman" w:hAnsi="Times New Roman" w:cs="Times New Roman"/>
          <w:sz w:val="28"/>
          <w:szCs w:val="28"/>
        </w:rPr>
        <w:t>Они ковали Победу в тылу».</w:t>
      </w:r>
    </w:p>
    <w:p w:rsidR="004D0A95" w:rsidRDefault="004D0A95" w:rsidP="004D0A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50"/>
            <wp:effectExtent l="19050" t="0" r="3175" b="0"/>
            <wp:docPr id="9" name="Рисунок 9" descr="C:\Users\Администратор\Desktop\памятник фасад 2019\20190528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амятник фасад 2019\20190528_11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08" w:rsidRDefault="00E84108" w:rsidP="00F04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момент все три стелы</w:t>
      </w:r>
      <w:r w:rsidR="00134B1C">
        <w:rPr>
          <w:rFonts w:ascii="Times New Roman" w:hAnsi="Times New Roman" w:cs="Times New Roman"/>
          <w:sz w:val="28"/>
          <w:szCs w:val="28"/>
        </w:rPr>
        <w:t xml:space="preserve"> и фасад братской могилы,</w:t>
      </w:r>
      <w:r>
        <w:rPr>
          <w:rFonts w:ascii="Times New Roman" w:hAnsi="Times New Roman" w:cs="Times New Roman"/>
          <w:sz w:val="28"/>
          <w:szCs w:val="28"/>
        </w:rPr>
        <w:t xml:space="preserve"> выполнены из кирпича, который также пос</w:t>
      </w:r>
      <w:r w:rsidR="003742EB">
        <w:rPr>
          <w:rFonts w:ascii="Times New Roman" w:hAnsi="Times New Roman" w:cs="Times New Roman"/>
          <w:sz w:val="28"/>
          <w:szCs w:val="28"/>
        </w:rPr>
        <w:t>тупил в виде спонсорской помощи.</w:t>
      </w:r>
    </w:p>
    <w:p w:rsidR="00F04BA1" w:rsidRDefault="00B12990" w:rsidP="00F04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инициалы погибших воинов, воинов вернувшихся с Победой, тружеников тыла напечатаны на баннерах и прикреплены к стелам – памяти.</w:t>
      </w:r>
    </w:p>
    <w:p w:rsidR="00522FA1" w:rsidRPr="00D170A2" w:rsidRDefault="00522FA1">
      <w:pPr>
        <w:rPr>
          <w:rFonts w:ascii="Times New Roman" w:hAnsi="Times New Roman" w:cs="Times New Roman"/>
          <w:sz w:val="28"/>
          <w:szCs w:val="28"/>
        </w:rPr>
      </w:pPr>
    </w:p>
    <w:sectPr w:rsidR="00522FA1" w:rsidRPr="00D170A2" w:rsidSect="0068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170A2"/>
    <w:rsid w:val="00005D19"/>
    <w:rsid w:val="00134B1C"/>
    <w:rsid w:val="0021608E"/>
    <w:rsid w:val="002B5C9D"/>
    <w:rsid w:val="003742EB"/>
    <w:rsid w:val="003A6F55"/>
    <w:rsid w:val="00433CC6"/>
    <w:rsid w:val="004D0A95"/>
    <w:rsid w:val="00522FA1"/>
    <w:rsid w:val="00680A8B"/>
    <w:rsid w:val="007D472E"/>
    <w:rsid w:val="00984F7B"/>
    <w:rsid w:val="00A323CA"/>
    <w:rsid w:val="00B12990"/>
    <w:rsid w:val="00CF47C9"/>
    <w:rsid w:val="00D154E8"/>
    <w:rsid w:val="00D170A2"/>
    <w:rsid w:val="00DA5250"/>
    <w:rsid w:val="00E84108"/>
    <w:rsid w:val="00F04BA1"/>
    <w:rsid w:val="00F67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11</cp:revision>
  <cp:lastPrinted>2019-05-29T10:30:00Z</cp:lastPrinted>
  <dcterms:created xsi:type="dcterms:W3CDTF">2019-05-24T08:51:00Z</dcterms:created>
  <dcterms:modified xsi:type="dcterms:W3CDTF">2019-05-29T10:34:00Z</dcterms:modified>
</cp:coreProperties>
</file>