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9" w:rsidRDefault="00587909" w:rsidP="00587909">
      <w:pPr>
        <w:pStyle w:val="1"/>
        <w:framePr w:w="9058" w:h="10006" w:hRule="exact" w:wrap="none" w:vAnchor="page" w:hAnchor="page" w:x="1543" w:y="5071"/>
        <w:shd w:val="clear" w:color="auto" w:fill="auto"/>
        <w:spacing w:before="0" w:line="317" w:lineRule="exact"/>
        <w:ind w:left="20" w:right="20" w:firstLine="680"/>
        <w:jc w:val="both"/>
      </w:pPr>
      <w:proofErr w:type="gramStart"/>
      <w: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методическими рекомендациями по организации органами исполнительной власти субъектов Российской Федерации работы по энергосбережению и повышению энергетической эффективности, разработанными Минэкономразвития России (письмо от 03.07.2019 №21641- МР/Д05 и):</w:t>
      </w:r>
      <w:proofErr w:type="gramEnd"/>
    </w:p>
    <w:p w:rsidR="00587909" w:rsidRDefault="00587909" w:rsidP="00587909">
      <w:pPr>
        <w:pStyle w:val="1"/>
        <w:framePr w:w="9058" w:h="10006" w:hRule="exact" w:wrap="none" w:vAnchor="page" w:hAnchor="page" w:x="1543" w:y="5071"/>
        <w:numPr>
          <w:ilvl w:val="0"/>
          <w:numId w:val="1"/>
        </w:numPr>
        <w:shd w:val="clear" w:color="auto" w:fill="auto"/>
        <w:tabs>
          <w:tab w:val="left" w:pos="1172"/>
        </w:tabs>
        <w:spacing w:before="0" w:line="317" w:lineRule="exact"/>
        <w:ind w:left="20" w:right="20" w:firstLine="680"/>
        <w:jc w:val="both"/>
      </w:pPr>
      <w:r>
        <w:t>Определить приоритетными направлениями государственной политики в области энергосбережения и повышения энергетической эффективности в муниципальном образовании «</w:t>
      </w:r>
      <w:r w:rsidR="002A31CE">
        <w:t>Советский</w:t>
      </w:r>
      <w:r>
        <w:t xml:space="preserve"> сельсовет» Советского района Курской области:</w:t>
      </w:r>
    </w:p>
    <w:p w:rsidR="00587909" w:rsidRDefault="00587909" w:rsidP="00587909">
      <w:pPr>
        <w:pStyle w:val="1"/>
        <w:framePr w:w="9058" w:h="10006" w:hRule="exact" w:wrap="none" w:vAnchor="page" w:hAnchor="page" w:x="1543" w:y="5071"/>
        <w:shd w:val="clear" w:color="auto" w:fill="auto"/>
        <w:spacing w:before="0" w:line="317" w:lineRule="exact"/>
        <w:ind w:left="20" w:right="20" w:firstLine="680"/>
        <w:jc w:val="both"/>
      </w:pPr>
      <w:r>
        <w:t xml:space="preserve">внедрение системы показателей энергоэффективности в муниципальную программу </w:t>
      </w:r>
      <w:r w:rsidR="002A31CE">
        <w:t>Советского</w:t>
      </w:r>
      <w:r>
        <w:t xml:space="preserve"> сельсовета Советского района и разработка планов мероприятий («дорожных карт»), направленных на повышение энергетической эффективности на территории </w:t>
      </w:r>
      <w:r w:rsidR="002A31CE">
        <w:t>Советского</w:t>
      </w:r>
      <w:r>
        <w:t xml:space="preserve"> сельсовета Советского района Курской области в среднесрочной перспективе;</w:t>
      </w:r>
    </w:p>
    <w:p w:rsidR="00587909" w:rsidRDefault="00587909" w:rsidP="00587909">
      <w:pPr>
        <w:pStyle w:val="1"/>
        <w:framePr w:w="9058" w:h="10006" w:hRule="exact" w:wrap="none" w:vAnchor="page" w:hAnchor="page" w:x="1543" w:y="5071"/>
        <w:shd w:val="clear" w:color="auto" w:fill="auto"/>
        <w:spacing w:before="0" w:line="317" w:lineRule="exact"/>
        <w:ind w:left="20" w:right="20" w:firstLine="680"/>
        <w:jc w:val="both"/>
      </w:pPr>
      <w:proofErr w:type="gramStart"/>
      <w:r>
        <w:t>внедрение рекомендаций или требований в области энергоэффективности зданий, строений, сооружений при строительстве и капитальном ремонте в бюджетном секторе и жилищно-коммунальном хозяйстве, а также при разработке типовых решений или методических рекомендаций по проведению капитального ремонта зданий, строений сооружений, позволяющих повысить его эффективность как основного способа проведения технических мероприятий с эффектом снижения потребления топливно-энергетических ресурсов;</w:t>
      </w:r>
      <w:proofErr w:type="gramEnd"/>
    </w:p>
    <w:p w:rsidR="00587909" w:rsidRDefault="00587909" w:rsidP="00587909">
      <w:pPr>
        <w:pStyle w:val="1"/>
        <w:framePr w:w="9058" w:h="10006" w:hRule="exact" w:wrap="none" w:vAnchor="page" w:hAnchor="page" w:x="1543" w:y="5071"/>
        <w:shd w:val="clear" w:color="auto" w:fill="auto"/>
        <w:spacing w:before="0" w:line="317" w:lineRule="exact"/>
        <w:ind w:left="20" w:right="20" w:firstLine="680"/>
        <w:jc w:val="both"/>
      </w:pPr>
      <w:r>
        <w:t>популяризация и пропаганда энергосбережения и повышения энергетической эффективности, в первую очередь выражающиеся в поддержке мероприятий, а также в организации муниципальных мероприятий в области популяризации энергосбережения и повышения энергетической эффективности;</w:t>
      </w:r>
    </w:p>
    <w:p w:rsidR="002A31CE" w:rsidRPr="002A31CE" w:rsidRDefault="002A31CE" w:rsidP="002A31CE">
      <w:pPr>
        <w:shd w:val="clear" w:color="auto" w:fill="FFFFFF"/>
        <w:spacing w:before="29"/>
        <w:ind w:left="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CE">
        <w:rPr>
          <w:rFonts w:ascii="Times New Roman" w:hAnsi="Times New Roman" w:cs="Times New Roman"/>
          <w:b/>
          <w:spacing w:val="-1"/>
          <w:sz w:val="28"/>
          <w:szCs w:val="28"/>
        </w:rPr>
        <w:t>АДМИНИСТРАЦИЯ</w:t>
      </w:r>
    </w:p>
    <w:p w:rsidR="002A31CE" w:rsidRPr="002A31CE" w:rsidRDefault="002A31CE" w:rsidP="002A31CE">
      <w:pPr>
        <w:shd w:val="clear" w:color="auto" w:fill="FFFFFF"/>
        <w:spacing w:before="5"/>
        <w:ind w:lef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CE">
        <w:rPr>
          <w:rFonts w:ascii="Times New Roman" w:hAnsi="Times New Roman" w:cs="Times New Roman"/>
          <w:b/>
          <w:spacing w:val="-1"/>
          <w:sz w:val="28"/>
          <w:szCs w:val="28"/>
        </w:rPr>
        <w:t>СОВЕТСКОГО  СЕЛЬСОВЕТА</w:t>
      </w:r>
    </w:p>
    <w:p w:rsidR="002A31CE" w:rsidRPr="002A31CE" w:rsidRDefault="002A31CE" w:rsidP="002A31CE">
      <w:pPr>
        <w:shd w:val="clear" w:color="auto" w:fill="FFFFFF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A31CE">
        <w:rPr>
          <w:rFonts w:ascii="Times New Roman" w:hAnsi="Times New Roman" w:cs="Times New Roman"/>
          <w:b/>
          <w:spacing w:val="-3"/>
          <w:sz w:val="28"/>
          <w:szCs w:val="28"/>
        </w:rPr>
        <w:t>СОВЕТСКОГО РАЙОНА КУРСКОЙ ОБЛАСТИ</w:t>
      </w:r>
    </w:p>
    <w:p w:rsidR="002A31CE" w:rsidRPr="002A31CE" w:rsidRDefault="002A31CE" w:rsidP="002A31CE">
      <w:pPr>
        <w:shd w:val="clear" w:color="auto" w:fill="FFFFFF"/>
        <w:ind w:left="3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CE" w:rsidRDefault="002A31CE" w:rsidP="002A31CE">
      <w:pPr>
        <w:shd w:val="clear" w:color="auto" w:fill="FFFFFF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A31CE">
        <w:rPr>
          <w:rFonts w:ascii="Times New Roman" w:hAnsi="Times New Roman" w:cs="Times New Roman"/>
          <w:b/>
          <w:spacing w:val="-3"/>
          <w:sz w:val="28"/>
          <w:szCs w:val="28"/>
        </w:rPr>
        <w:t>ПОСТАНОВЛЕНИЕ</w:t>
      </w:r>
    </w:p>
    <w:p w:rsidR="002A31CE" w:rsidRDefault="002A31CE" w:rsidP="002A31CE">
      <w:pPr>
        <w:shd w:val="clear" w:color="auto" w:fill="FFFFFF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A31CE" w:rsidRDefault="0023052A" w:rsidP="002A31CE">
      <w:pPr>
        <w:shd w:val="clear" w:color="auto" w:fill="FFFFFF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от 1</w:t>
      </w:r>
      <w:r w:rsidR="00D50BA7">
        <w:rPr>
          <w:rFonts w:ascii="Times New Roman" w:hAnsi="Times New Roman" w:cs="Times New Roman"/>
          <w:b/>
          <w:spacing w:val="-3"/>
          <w:sz w:val="28"/>
          <w:szCs w:val="28"/>
        </w:rPr>
        <w:t>1</w:t>
      </w:r>
      <w:r w:rsidR="002A31C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февраля 2022г. №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2</w:t>
      </w:r>
    </w:p>
    <w:p w:rsidR="002A31CE" w:rsidRPr="002A31CE" w:rsidRDefault="002A31CE" w:rsidP="002A31CE">
      <w:pPr>
        <w:shd w:val="clear" w:color="auto" w:fill="FFFFFF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87909" w:rsidRDefault="00587909" w:rsidP="00587909">
      <w:pPr>
        <w:widowControl/>
        <w:rPr>
          <w:sz w:val="2"/>
          <w:szCs w:val="2"/>
        </w:rPr>
      </w:pPr>
    </w:p>
    <w:p w:rsidR="002A31CE" w:rsidRDefault="002A31CE" w:rsidP="00587909">
      <w:pPr>
        <w:widowControl/>
        <w:rPr>
          <w:sz w:val="2"/>
          <w:szCs w:val="2"/>
        </w:rPr>
      </w:pPr>
    </w:p>
    <w:p w:rsidR="002A31CE" w:rsidRDefault="002A31CE" w:rsidP="00587909">
      <w:pPr>
        <w:widowControl/>
        <w:rPr>
          <w:sz w:val="2"/>
          <w:szCs w:val="2"/>
        </w:rPr>
      </w:pPr>
    </w:p>
    <w:p w:rsidR="002A31CE" w:rsidRDefault="002A31CE" w:rsidP="00587909">
      <w:pPr>
        <w:widowControl/>
        <w:rPr>
          <w:sz w:val="2"/>
          <w:szCs w:val="2"/>
        </w:rPr>
      </w:pPr>
    </w:p>
    <w:p w:rsidR="002A31CE" w:rsidRDefault="002A31CE" w:rsidP="00587909">
      <w:pPr>
        <w:widowControl/>
        <w:rPr>
          <w:sz w:val="2"/>
          <w:szCs w:val="2"/>
        </w:rPr>
      </w:pPr>
    </w:p>
    <w:p w:rsidR="002A31CE" w:rsidRPr="002A31CE" w:rsidRDefault="002A31CE" w:rsidP="002A31CE">
      <w:pPr>
        <w:pStyle w:val="20"/>
        <w:shd w:val="clear" w:color="auto" w:fill="auto"/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31CE">
        <w:rPr>
          <w:rFonts w:ascii="Times New Roman" w:hAnsi="Times New Roman" w:cs="Times New Roman"/>
          <w:sz w:val="28"/>
          <w:szCs w:val="28"/>
        </w:rPr>
        <w:t xml:space="preserve">Об организации Администрацией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2A31CE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работы по реализации государственной политики в сфере энергосбережения и повышения энергоэффективности</w:t>
      </w:r>
    </w:p>
    <w:bookmarkEnd w:id="0"/>
    <w:p w:rsidR="002A31CE" w:rsidRDefault="002A31CE" w:rsidP="00587909">
      <w:pPr>
        <w:widowControl/>
        <w:rPr>
          <w:sz w:val="2"/>
          <w:szCs w:val="2"/>
        </w:rPr>
      </w:pPr>
    </w:p>
    <w:p w:rsidR="0023052A" w:rsidRDefault="0023052A" w:rsidP="00587909">
      <w:pPr>
        <w:widowControl/>
        <w:rPr>
          <w:sz w:val="2"/>
          <w:szCs w:val="2"/>
        </w:rPr>
      </w:pPr>
    </w:p>
    <w:p w:rsidR="0023052A" w:rsidRDefault="0023052A" w:rsidP="00587909">
      <w:pPr>
        <w:widowControl/>
        <w:rPr>
          <w:sz w:val="2"/>
          <w:szCs w:val="2"/>
        </w:rPr>
      </w:pPr>
    </w:p>
    <w:p w:rsidR="0023052A" w:rsidRDefault="0023052A" w:rsidP="00587909">
      <w:pPr>
        <w:widowControl/>
        <w:rPr>
          <w:sz w:val="2"/>
          <w:szCs w:val="2"/>
        </w:rPr>
      </w:pPr>
    </w:p>
    <w:p w:rsidR="0023052A" w:rsidRDefault="0023052A" w:rsidP="00587909">
      <w:pPr>
        <w:widowControl/>
        <w:rPr>
          <w:sz w:val="2"/>
          <w:szCs w:val="2"/>
        </w:rPr>
        <w:sectPr w:rsidR="0023052A" w:rsidSect="002A31CE">
          <w:pgSz w:w="11906" w:h="16838"/>
          <w:pgMar w:top="1134" w:right="1247" w:bottom="1134" w:left="1531" w:header="0" w:footer="6" w:gutter="0"/>
          <w:cols w:space="720"/>
        </w:sectPr>
      </w:pPr>
    </w:p>
    <w:p w:rsidR="00587909" w:rsidRDefault="00587909" w:rsidP="00587909">
      <w:pPr>
        <w:pStyle w:val="a5"/>
        <w:framePr w:wrap="none" w:vAnchor="page" w:hAnchor="page" w:x="5410" w:y="992"/>
        <w:shd w:val="clear" w:color="auto" w:fill="auto"/>
        <w:spacing w:line="220" w:lineRule="exact"/>
        <w:ind w:left="20"/>
      </w:pPr>
      <w:r>
        <w:lastRenderedPageBreak/>
        <w:t>2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минимизация техногенного воздействия </w:t>
      </w:r>
      <w:proofErr w:type="gramStart"/>
      <w:r>
        <w:t>топливо-энергетического</w:t>
      </w:r>
      <w:proofErr w:type="gramEnd"/>
      <w:r>
        <w:t xml:space="preserve"> комплекса на окружающую среду и здоровье граждан;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внедрение инновационных технологий транспортировки, реализации и потребления </w:t>
      </w:r>
      <w:proofErr w:type="gramStart"/>
      <w:r>
        <w:t>топливо-энергетических</w:t>
      </w:r>
      <w:proofErr w:type="gramEnd"/>
      <w:r>
        <w:t xml:space="preserve"> ресурсов, приводящих к сокращению вредных выбросов в окружающую среду и техногенного влияния на климат.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17" w:lineRule="exact"/>
        <w:ind w:left="20" w:right="20" w:firstLine="700"/>
        <w:jc w:val="both"/>
      </w:pPr>
      <w:r>
        <w:t>Назначить ответственным лицом за работу по энергосбережению и повышению энергетической эффективности в муниципальном образовании «</w:t>
      </w:r>
      <w:r w:rsidR="002A31CE">
        <w:t>Советский</w:t>
      </w:r>
      <w:r>
        <w:t xml:space="preserve"> сельсовет» Советского района Курской </w:t>
      </w:r>
      <w:proofErr w:type="gramStart"/>
      <w:r>
        <w:t xml:space="preserve">области заместителя Главы </w:t>
      </w:r>
      <w:r w:rsidR="002A31CE">
        <w:t>Советского</w:t>
      </w:r>
      <w:r>
        <w:t xml:space="preserve"> сельсовета Советского района Курской области</w:t>
      </w:r>
      <w:proofErr w:type="gramEnd"/>
      <w:r>
        <w:t xml:space="preserve"> </w:t>
      </w:r>
      <w:r w:rsidR="002A31CE">
        <w:t>Миронову Наталью Алексеевну</w:t>
      </w:r>
      <w:r>
        <w:t>.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17" w:lineRule="exact"/>
        <w:ind w:left="20" w:right="20" w:firstLine="700"/>
        <w:jc w:val="both"/>
      </w:pPr>
      <w:r>
        <w:t xml:space="preserve">Определить Администрацию </w:t>
      </w:r>
      <w:r w:rsidR="002A31CE">
        <w:t>Советского сельсовета С</w:t>
      </w:r>
      <w:r>
        <w:t>оветского района Курской области ответственным органом за работу по энергосбережению и повышению энергетической эффективности в муниципальном образовании «</w:t>
      </w:r>
      <w:r w:rsidR="002A31CE">
        <w:t>Советский</w:t>
      </w:r>
      <w:r>
        <w:t xml:space="preserve"> сельсовет» Советского района.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17" w:lineRule="exact"/>
        <w:ind w:left="20" w:right="20" w:firstLine="700"/>
        <w:jc w:val="both"/>
      </w:pPr>
      <w:r>
        <w:t xml:space="preserve">Администрации </w:t>
      </w:r>
      <w:r w:rsidR="002A31CE">
        <w:t>Советского</w:t>
      </w:r>
      <w:r>
        <w:t xml:space="preserve"> сельсовета Советского района: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  <w:r>
        <w:t>в срок до 01.07.2022 организовать разработку муниципальных программ энергосбережения в соответствии с действующим законодательством;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  <w:r>
        <w:t>разрабатывать и принимать нормативные правовые акты в сфере энергосбережения и повышения энергетической эффективности на постоянной основе;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317" w:lineRule="exact"/>
        <w:ind w:left="20" w:right="20"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317" w:lineRule="exact"/>
        <w:ind w:left="20" w:firstLine="700"/>
        <w:jc w:val="both"/>
      </w:pPr>
      <w:r>
        <w:t>Распоряжение вступает в силу со дня его подписания.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Глава </w:t>
      </w:r>
      <w:r w:rsidR="002A31CE">
        <w:t>Советского</w:t>
      </w:r>
      <w:r>
        <w:t xml:space="preserve"> сельсовета</w:t>
      </w:r>
    </w:p>
    <w:p w:rsidR="00587909" w:rsidRDefault="00587909" w:rsidP="00587909">
      <w:pPr>
        <w:pStyle w:val="1"/>
        <w:framePr w:w="9058" w:h="14183" w:hRule="exact" w:wrap="none" w:vAnchor="page" w:hAnchor="page" w:x="916" w:y="1546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Советского района                                                            </w:t>
      </w:r>
      <w:r w:rsidR="002A31CE">
        <w:t xml:space="preserve">    Н.Т.Петров</w:t>
      </w:r>
    </w:p>
    <w:p w:rsidR="00587909" w:rsidRDefault="00587909" w:rsidP="00587909">
      <w:pPr>
        <w:widowControl/>
        <w:rPr>
          <w:sz w:val="2"/>
          <w:szCs w:val="2"/>
        </w:rPr>
        <w:sectPr w:rsidR="00587909">
          <w:pgSz w:w="11906" w:h="16838"/>
          <w:pgMar w:top="0" w:right="0" w:bottom="0" w:left="0" w:header="0" w:footer="3" w:gutter="0"/>
          <w:cols w:space="720"/>
        </w:sectPr>
      </w:pPr>
    </w:p>
    <w:p w:rsidR="00587909" w:rsidRDefault="00587909" w:rsidP="00587909">
      <w:pPr>
        <w:pStyle w:val="1"/>
        <w:framePr w:w="9043" w:h="6139" w:hRule="exact" w:wrap="none" w:vAnchor="page" w:hAnchor="page" w:x="1901" w:y="1247"/>
        <w:shd w:val="clear" w:color="auto" w:fill="auto"/>
        <w:spacing w:before="0" w:line="317" w:lineRule="exact"/>
        <w:ind w:left="20" w:right="20" w:firstLine="700"/>
        <w:jc w:val="both"/>
      </w:pPr>
      <w:r>
        <w:lastRenderedPageBreak/>
        <w:t>в срок до 01.03.2022 определить уполномоченные органы муниципальных образований, ответственные за работу по энергосбережению и повышению энергетической эффективности, и объем их полномочий в сфере энергосбережения и повышения энергетической эффективности;</w:t>
      </w:r>
    </w:p>
    <w:p w:rsidR="00587909" w:rsidRDefault="00587909" w:rsidP="00587909">
      <w:pPr>
        <w:pStyle w:val="1"/>
        <w:framePr w:w="9043" w:h="6139" w:hRule="exact" w:wrap="none" w:vAnchor="page" w:hAnchor="page" w:x="1901" w:y="1247"/>
        <w:shd w:val="clear" w:color="auto" w:fill="auto"/>
        <w:spacing w:before="0" w:line="317" w:lineRule="exact"/>
        <w:ind w:left="20" w:right="20" w:firstLine="700"/>
        <w:jc w:val="both"/>
      </w:pPr>
      <w:r>
        <w:t>в срок до 01.03.2022 назначить уполномоченных лиц муниципальных образований, ответственных за работу по энергосбережению и повышению энергетической эффективности;</w:t>
      </w:r>
    </w:p>
    <w:p w:rsidR="00587909" w:rsidRDefault="00587909" w:rsidP="00587909">
      <w:pPr>
        <w:pStyle w:val="1"/>
        <w:framePr w:w="9043" w:h="6139" w:hRule="exact" w:wrap="none" w:vAnchor="page" w:hAnchor="page" w:x="1901" w:y="1247"/>
        <w:shd w:val="clear" w:color="auto" w:fill="auto"/>
        <w:spacing w:before="0" w:line="317" w:lineRule="exact"/>
        <w:ind w:left="20" w:right="20" w:firstLine="700"/>
        <w:jc w:val="both"/>
      </w:pPr>
      <w:r>
        <w:t>разрабатывать и принимать нормативные правовые акты в сфере энергосбережения и повышения энергетической эффективности на постоянной основе;</w:t>
      </w:r>
    </w:p>
    <w:p w:rsidR="00587909" w:rsidRDefault="00587909" w:rsidP="00587909">
      <w:pPr>
        <w:pStyle w:val="1"/>
        <w:framePr w:w="9043" w:h="6139" w:hRule="exact" w:wrap="none" w:vAnchor="page" w:hAnchor="page" w:x="1901" w:y="1247"/>
        <w:shd w:val="clear" w:color="auto" w:fill="auto"/>
        <w:spacing w:before="0" w:line="317" w:lineRule="exact"/>
        <w:ind w:left="20" w:right="20" w:firstLine="700"/>
        <w:jc w:val="both"/>
      </w:pPr>
      <w:r>
        <w:t>ежегодно в срок до 1 апреля обеспечивать предоставление сведений комитету жилищно-коммунального хозяйства и ТЭК Курской области для включения в ежегодный государственный доклад о состоянии энергосбережения и повышении энергетической эффективности в Российской Федерации.</w:t>
      </w:r>
    </w:p>
    <w:p w:rsidR="00587909" w:rsidRDefault="00587909" w:rsidP="00587909">
      <w:pPr>
        <w:pStyle w:val="1"/>
        <w:framePr w:w="9043" w:h="6139" w:hRule="exact" w:wrap="none" w:vAnchor="page" w:hAnchor="page" w:x="1901" w:y="1247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317" w:lineRule="exact"/>
        <w:ind w:left="20" w:right="20"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587909" w:rsidRDefault="00587909" w:rsidP="00587909">
      <w:pPr>
        <w:pStyle w:val="1"/>
        <w:framePr w:w="9043" w:h="6139" w:hRule="exact" w:wrap="none" w:vAnchor="page" w:hAnchor="page" w:x="1901" w:y="1247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317" w:lineRule="exact"/>
        <w:ind w:left="20" w:firstLine="700"/>
        <w:jc w:val="both"/>
      </w:pPr>
      <w:r>
        <w:t>Распоряжение вступает в силу со дня его подписания.</w:t>
      </w:r>
    </w:p>
    <w:p w:rsidR="00587909" w:rsidRDefault="00587909" w:rsidP="00587909">
      <w:pPr>
        <w:pStyle w:val="1"/>
        <w:framePr w:w="9043" w:h="323" w:hRule="exact" w:wrap="none" w:vAnchor="page" w:hAnchor="page" w:x="1901" w:y="8671"/>
        <w:shd w:val="clear" w:color="auto" w:fill="auto"/>
        <w:spacing w:before="0" w:line="260" w:lineRule="exact"/>
        <w:ind w:right="20"/>
        <w:jc w:val="right"/>
      </w:pPr>
      <w:r>
        <w:t>Р. Старовойт</w:t>
      </w:r>
    </w:p>
    <w:p w:rsidR="00587909" w:rsidRDefault="00587909" w:rsidP="00587909">
      <w:pPr>
        <w:rPr>
          <w:sz w:val="2"/>
          <w:szCs w:val="2"/>
        </w:rPr>
      </w:pPr>
    </w:p>
    <w:p w:rsidR="00526B15" w:rsidRDefault="00526B15"/>
    <w:sectPr w:rsidR="00526B15" w:rsidSect="0052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17F7"/>
    <w:multiLevelType w:val="multilevel"/>
    <w:tmpl w:val="3F868A54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909"/>
    <w:rsid w:val="0023052A"/>
    <w:rsid w:val="002A31CE"/>
    <w:rsid w:val="00526B15"/>
    <w:rsid w:val="00587909"/>
    <w:rsid w:val="006811CB"/>
    <w:rsid w:val="00BC6E71"/>
    <w:rsid w:val="00CA1B49"/>
    <w:rsid w:val="00D5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87909"/>
    <w:rPr>
      <w:rFonts w:ascii="Sylfaen" w:eastAsia="Sylfaen" w:hAnsi="Sylfaen" w:cs="Sylfae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909"/>
    <w:pPr>
      <w:shd w:val="clear" w:color="auto" w:fill="FFFFFF"/>
      <w:spacing w:before="360" w:line="446" w:lineRule="exact"/>
      <w:jc w:val="center"/>
    </w:pPr>
    <w:rPr>
      <w:rFonts w:ascii="Sylfaen" w:eastAsia="Sylfaen" w:hAnsi="Sylfaen" w:cs="Sylfaen"/>
      <w:color w:val="auto"/>
      <w:spacing w:val="-4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587909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09"/>
    <w:pPr>
      <w:shd w:val="clear" w:color="auto" w:fill="FFFFFF"/>
      <w:spacing w:before="360" w:after="480" w:line="317" w:lineRule="exact"/>
      <w:jc w:val="center"/>
    </w:pPr>
    <w:rPr>
      <w:rFonts w:ascii="Sylfaen" w:eastAsia="Sylfaen" w:hAnsi="Sylfaen" w:cs="Sylfaen"/>
      <w:b/>
      <w:bCs/>
      <w:color w:val="auto"/>
      <w:sz w:val="26"/>
      <w:szCs w:val="26"/>
      <w:lang w:eastAsia="en-US"/>
    </w:rPr>
  </w:style>
  <w:style w:type="character" w:customStyle="1" w:styleId="a4">
    <w:name w:val="Колонтитул_"/>
    <w:basedOn w:val="a0"/>
    <w:link w:val="a5"/>
    <w:locked/>
    <w:rsid w:val="005879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rsid w:val="005879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666</Words>
  <Characters>3800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2022-03-02T11:12:00Z</cp:lastPrinted>
  <dcterms:created xsi:type="dcterms:W3CDTF">2022-02-11T11:05:00Z</dcterms:created>
  <dcterms:modified xsi:type="dcterms:W3CDTF">2022-03-02T11:13:00Z</dcterms:modified>
</cp:coreProperties>
</file>