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2BF" w:rsidRDefault="00E272BF" w:rsidP="00E272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E272BF" w:rsidRDefault="00E272BF" w:rsidP="00E272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СЕЛЬСОВЕТА</w:t>
      </w:r>
    </w:p>
    <w:p w:rsidR="00E272BF" w:rsidRDefault="00E272BF" w:rsidP="00E272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КУРСКОЙ ОБЛАСТИ</w:t>
      </w:r>
    </w:p>
    <w:p w:rsidR="00E272BF" w:rsidRDefault="00E272BF" w:rsidP="00E272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72BF" w:rsidRDefault="00E272BF" w:rsidP="00E272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E272BF" w:rsidRDefault="00E272BF" w:rsidP="00E272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72BF" w:rsidRDefault="007548F1" w:rsidP="00E272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C55A02">
        <w:rPr>
          <w:rFonts w:ascii="Times New Roman" w:hAnsi="Times New Roman"/>
          <w:b/>
          <w:sz w:val="28"/>
          <w:szCs w:val="28"/>
        </w:rPr>
        <w:t>13 января 2026 г.  № 2/12</w:t>
      </w:r>
    </w:p>
    <w:p w:rsidR="00E272BF" w:rsidRDefault="00E272BF" w:rsidP="00E272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72BF" w:rsidRPr="000D5E40" w:rsidRDefault="00E272BF" w:rsidP="00E272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E40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Советского сельсовета Советского района Курской области № </w:t>
      </w:r>
      <w:r>
        <w:rPr>
          <w:rFonts w:ascii="Times New Roman" w:hAnsi="Times New Roman"/>
          <w:b/>
          <w:sz w:val="28"/>
          <w:szCs w:val="28"/>
        </w:rPr>
        <w:t>11</w:t>
      </w:r>
      <w:r w:rsidRPr="000D5E40">
        <w:rPr>
          <w:rFonts w:ascii="Times New Roman" w:hAnsi="Times New Roman"/>
          <w:b/>
          <w:sz w:val="28"/>
          <w:szCs w:val="28"/>
        </w:rPr>
        <w:t xml:space="preserve"> от 2</w:t>
      </w:r>
      <w:r>
        <w:rPr>
          <w:rFonts w:ascii="Times New Roman" w:hAnsi="Times New Roman"/>
          <w:b/>
          <w:sz w:val="28"/>
          <w:szCs w:val="28"/>
        </w:rPr>
        <w:t>0</w:t>
      </w:r>
      <w:r w:rsidRPr="000D5E40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06</w:t>
      </w:r>
      <w:r w:rsidRPr="000D5E40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0D5E40">
        <w:rPr>
          <w:rFonts w:ascii="Times New Roman" w:hAnsi="Times New Roman"/>
          <w:b/>
          <w:sz w:val="28"/>
          <w:szCs w:val="28"/>
        </w:rPr>
        <w:t>г.</w:t>
      </w:r>
    </w:p>
    <w:p w:rsidR="00E272BF" w:rsidRPr="00FE04B9" w:rsidRDefault="00E272BF" w:rsidP="00E27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5E40">
        <w:rPr>
          <w:rFonts w:ascii="Times New Roman" w:hAnsi="Times New Roman"/>
          <w:b/>
          <w:sz w:val="28"/>
          <w:szCs w:val="28"/>
        </w:rPr>
        <w:t>«</w:t>
      </w:r>
      <w:r w:rsidR="00FE04B9" w:rsidRPr="00FE04B9">
        <w:rPr>
          <w:rFonts w:ascii="Times New Roman" w:hAnsi="Times New Roman"/>
          <w:b/>
          <w:sz w:val="28"/>
          <w:szCs w:val="28"/>
        </w:rPr>
        <w:t>Основные направления развития  молодежной политики в Советском сельсовете Советского района Курской области</w:t>
      </w:r>
      <w:r w:rsidRPr="00FE04B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E04B9">
        <w:rPr>
          <w:rFonts w:ascii="Times New Roman" w:hAnsi="Times New Roman"/>
          <w:b/>
          <w:sz w:val="28"/>
          <w:szCs w:val="28"/>
        </w:rPr>
        <w:t>на 2024-2026 годы»</w:t>
      </w:r>
    </w:p>
    <w:p w:rsidR="00E272BF" w:rsidRDefault="00E272BF" w:rsidP="00E272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272BF" w:rsidRDefault="00E272BF" w:rsidP="00E272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06.03.2003 №131-ФЗ «Об общих принципах организации местного самоуправления в Российской Федерации», постановлением Администрации Советского сельсовета Советского района от 08.11.2013 года № 37 «Об утверждении Порядка разработки, реализации и оценки эффективности муниципальных программ Советского сельсовета Советского района», Администрация Советского сельсовета Советского района Курской области ПОСТАНОВЛЯЕТ:</w:t>
      </w:r>
    </w:p>
    <w:p w:rsidR="00E272BF" w:rsidRPr="00FE04B9" w:rsidRDefault="00E272BF" w:rsidP="00E272BF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04B9">
        <w:rPr>
          <w:rFonts w:ascii="Times New Roman" w:hAnsi="Times New Roman"/>
          <w:sz w:val="24"/>
          <w:szCs w:val="24"/>
        </w:rPr>
        <w:t>Внести изменения в паспорт муниципальной программы «</w:t>
      </w:r>
      <w:r w:rsidR="00FE04B9" w:rsidRPr="00FE04B9">
        <w:rPr>
          <w:rFonts w:ascii="Times New Roman" w:hAnsi="Times New Roman"/>
          <w:sz w:val="24"/>
          <w:szCs w:val="24"/>
        </w:rPr>
        <w:t xml:space="preserve">Основные направления </w:t>
      </w:r>
      <w:proofErr w:type="gramStart"/>
      <w:r w:rsidR="00FE04B9" w:rsidRPr="00FE04B9">
        <w:rPr>
          <w:rFonts w:ascii="Times New Roman" w:hAnsi="Times New Roman"/>
          <w:sz w:val="24"/>
          <w:szCs w:val="24"/>
        </w:rPr>
        <w:t>развития  молодежной</w:t>
      </w:r>
      <w:proofErr w:type="gramEnd"/>
      <w:r w:rsidR="00FE04B9" w:rsidRPr="00FE04B9">
        <w:rPr>
          <w:rFonts w:ascii="Times New Roman" w:hAnsi="Times New Roman"/>
          <w:sz w:val="24"/>
          <w:szCs w:val="24"/>
        </w:rPr>
        <w:t xml:space="preserve"> политики в Советском сельсовете Советского района Курской области</w:t>
      </w:r>
      <w:r w:rsidRPr="00FE04B9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FE04B9">
        <w:rPr>
          <w:rFonts w:ascii="Times New Roman" w:hAnsi="Times New Roman"/>
          <w:sz w:val="24"/>
          <w:szCs w:val="24"/>
        </w:rPr>
        <w:t>на 2024-2026 годы», утвержденное  постановлением Администрации Советского сельсовета Советского района Курской области от 20.06.2024 года № 1</w:t>
      </w:r>
      <w:r w:rsidR="00FE04B9" w:rsidRPr="00FE04B9">
        <w:rPr>
          <w:rFonts w:ascii="Times New Roman" w:hAnsi="Times New Roman"/>
          <w:sz w:val="24"/>
          <w:szCs w:val="24"/>
        </w:rPr>
        <w:t>1</w:t>
      </w:r>
      <w:r w:rsidRPr="00FE04B9">
        <w:rPr>
          <w:rFonts w:ascii="Times New Roman" w:hAnsi="Times New Roman"/>
          <w:sz w:val="24"/>
          <w:szCs w:val="24"/>
        </w:rPr>
        <w:t xml:space="preserve"> (прилагается).</w:t>
      </w:r>
    </w:p>
    <w:p w:rsidR="00E272BF" w:rsidRPr="00FE04B9" w:rsidRDefault="00E272BF" w:rsidP="00E272B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04B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r w:rsidRPr="00FE04B9"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муниципального образования «Советский сельсовет» Советского района Курской области в сети «Интернет».</w:t>
      </w:r>
    </w:p>
    <w:p w:rsidR="00E272BF" w:rsidRDefault="00E272BF" w:rsidP="00E272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04B9">
        <w:rPr>
          <w:rFonts w:ascii="Times New Roman" w:eastAsia="Times New Roman" w:hAnsi="Times New Roman"/>
          <w:sz w:val="24"/>
          <w:szCs w:val="24"/>
          <w:lang w:eastAsia="ru-RU"/>
        </w:rPr>
        <w:tab/>
        <w:t>3. Постановление вступает в силу со дня его подписания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272BF" w:rsidRDefault="00E272BF" w:rsidP="00E272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72BF" w:rsidRDefault="00E272BF" w:rsidP="00E272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72BF" w:rsidRDefault="00E272BF" w:rsidP="00E272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72BF" w:rsidRDefault="00E272BF" w:rsidP="00E272BF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>
        <w:rPr>
          <w:rFonts w:ascii="Times New Roman" w:hAnsi="Times New Roman"/>
          <w:sz w:val="24"/>
          <w:szCs w:val="24"/>
          <w:lang w:eastAsia="ar-SA"/>
        </w:rPr>
        <w:t xml:space="preserve">Советского сельсовета </w:t>
      </w:r>
    </w:p>
    <w:p w:rsidR="00E272BF" w:rsidRDefault="00E272BF" w:rsidP="00E272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Советского района </w:t>
      </w:r>
      <w:r>
        <w:rPr>
          <w:rFonts w:ascii="Times New Roman" w:hAnsi="Times New Roman"/>
          <w:kern w:val="2"/>
          <w:sz w:val="24"/>
          <w:szCs w:val="24"/>
        </w:rPr>
        <w:t xml:space="preserve">                    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  <w:t xml:space="preserve">               И.И.Кузнецова</w:t>
      </w:r>
    </w:p>
    <w:p w:rsidR="00E272BF" w:rsidRDefault="00E272BF" w:rsidP="00E272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72BF" w:rsidRDefault="00E272BF" w:rsidP="00E272BF">
      <w:pPr>
        <w:rPr>
          <w:rFonts w:ascii="Times New Roman" w:hAnsi="Times New Roman"/>
          <w:sz w:val="24"/>
          <w:szCs w:val="24"/>
        </w:rPr>
      </w:pPr>
    </w:p>
    <w:p w:rsidR="00E272BF" w:rsidRDefault="00E272BF" w:rsidP="00E272BF"/>
    <w:p w:rsidR="00E272BF" w:rsidRDefault="00E272BF" w:rsidP="00E272BF"/>
    <w:p w:rsidR="00E272BF" w:rsidRDefault="00E272BF" w:rsidP="00E272BF"/>
    <w:p w:rsidR="00E272BF" w:rsidRDefault="00E272BF" w:rsidP="00E272BF"/>
    <w:p w:rsidR="00611BCA" w:rsidRDefault="00611BCA" w:rsidP="00E272BF"/>
    <w:p w:rsidR="00611BCA" w:rsidRDefault="00611BCA" w:rsidP="00E272BF"/>
    <w:p w:rsidR="00611BCA" w:rsidRDefault="00611BCA" w:rsidP="00E272BF"/>
    <w:p w:rsidR="00611BCA" w:rsidRDefault="00611BCA" w:rsidP="00E272BF"/>
    <w:p w:rsidR="00611BCA" w:rsidRPr="00A16D3D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A16D3D">
        <w:rPr>
          <w:rFonts w:ascii="Times New Roman" w:hAnsi="Times New Roman"/>
        </w:rPr>
        <w:lastRenderedPageBreak/>
        <w:t>Приложение</w:t>
      </w:r>
    </w:p>
    <w:p w:rsidR="00611BCA" w:rsidRPr="00A16D3D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A16D3D">
        <w:rPr>
          <w:rFonts w:ascii="Times New Roman" w:hAnsi="Times New Roman"/>
        </w:rPr>
        <w:t xml:space="preserve"> к постановлению Администрации </w:t>
      </w:r>
    </w:p>
    <w:p w:rsidR="00611BCA" w:rsidRPr="00A16D3D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A16D3D">
        <w:rPr>
          <w:rFonts w:ascii="Times New Roman" w:hAnsi="Times New Roman"/>
        </w:rPr>
        <w:t>Советского сельсовета</w:t>
      </w:r>
    </w:p>
    <w:p w:rsidR="00611BCA" w:rsidRPr="00A16D3D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A16D3D">
        <w:rPr>
          <w:rFonts w:ascii="Times New Roman" w:hAnsi="Times New Roman"/>
        </w:rPr>
        <w:t>Советского района</w:t>
      </w:r>
    </w:p>
    <w:p w:rsidR="00611BCA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A16D3D">
        <w:rPr>
          <w:rFonts w:ascii="Times New Roman" w:hAnsi="Times New Roman"/>
          <w:color w:val="FF0000"/>
        </w:rPr>
        <w:t xml:space="preserve"> </w:t>
      </w:r>
      <w:r w:rsidRPr="004E7FEC">
        <w:rPr>
          <w:rFonts w:ascii="Times New Roman" w:hAnsi="Times New Roman"/>
        </w:rPr>
        <w:t xml:space="preserve">от </w:t>
      </w:r>
      <w:r w:rsidR="00C55A02">
        <w:rPr>
          <w:rFonts w:ascii="Times New Roman" w:hAnsi="Times New Roman"/>
        </w:rPr>
        <w:t>13.01.2026</w:t>
      </w:r>
      <w:r>
        <w:rPr>
          <w:rFonts w:ascii="Times New Roman" w:hAnsi="Times New Roman"/>
        </w:rPr>
        <w:t xml:space="preserve"> г. </w:t>
      </w:r>
      <w:r w:rsidRPr="004E7FEC">
        <w:rPr>
          <w:rFonts w:ascii="Times New Roman" w:hAnsi="Times New Roman"/>
        </w:rPr>
        <w:t xml:space="preserve"> №</w:t>
      </w:r>
      <w:r w:rsidR="00C55A02">
        <w:rPr>
          <w:rFonts w:ascii="Times New Roman" w:hAnsi="Times New Roman"/>
        </w:rPr>
        <w:t xml:space="preserve"> 2/12</w:t>
      </w:r>
    </w:p>
    <w:p w:rsidR="00611BCA" w:rsidRPr="00611BCA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</w:p>
    <w:p w:rsidR="00611BCA" w:rsidRPr="00611BCA" w:rsidRDefault="00611BCA" w:rsidP="00611B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1BCA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611BCA" w:rsidRPr="00611BCA" w:rsidRDefault="00611BCA" w:rsidP="00611B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1BCA">
        <w:rPr>
          <w:rFonts w:ascii="Times New Roman" w:hAnsi="Times New Roman"/>
          <w:b/>
          <w:sz w:val="24"/>
          <w:szCs w:val="24"/>
        </w:rPr>
        <w:t xml:space="preserve">«Основные направления развития молодежной политики </w:t>
      </w:r>
      <w:bookmarkStart w:id="0" w:name="_Hlk166676603"/>
      <w:r w:rsidRPr="00611BCA">
        <w:rPr>
          <w:rFonts w:ascii="Times New Roman" w:hAnsi="Times New Roman"/>
          <w:b/>
          <w:sz w:val="24"/>
          <w:szCs w:val="24"/>
        </w:rPr>
        <w:t>в Советском сельсовете</w:t>
      </w:r>
    </w:p>
    <w:p w:rsidR="00611BCA" w:rsidRPr="00611BCA" w:rsidRDefault="00611BCA" w:rsidP="00611B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11BCA">
        <w:rPr>
          <w:rFonts w:ascii="Times New Roman" w:hAnsi="Times New Roman"/>
          <w:b/>
          <w:sz w:val="24"/>
          <w:szCs w:val="24"/>
        </w:rPr>
        <w:t>Советского района на 2024-2028 годы</w:t>
      </w:r>
      <w:bookmarkEnd w:id="0"/>
      <w:r w:rsidRPr="00611BCA">
        <w:rPr>
          <w:rFonts w:ascii="Times New Roman" w:hAnsi="Times New Roman"/>
          <w:b/>
          <w:sz w:val="24"/>
          <w:szCs w:val="24"/>
        </w:rPr>
        <w:t>»</w:t>
      </w:r>
    </w:p>
    <w:p w:rsidR="00611BCA" w:rsidRPr="00611BCA" w:rsidRDefault="00611BCA" w:rsidP="00611B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1BCA" w:rsidRPr="00611BCA" w:rsidRDefault="00611BCA" w:rsidP="00611B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1BCA">
        <w:rPr>
          <w:rFonts w:ascii="Times New Roman" w:hAnsi="Times New Roman"/>
          <w:b/>
          <w:sz w:val="24"/>
          <w:szCs w:val="24"/>
        </w:rPr>
        <w:t>Паспорт муниципальной программы</w:t>
      </w:r>
    </w:p>
    <w:p w:rsidR="00611BCA" w:rsidRPr="00611BCA" w:rsidRDefault="00611BCA" w:rsidP="00611B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1BCA">
        <w:rPr>
          <w:rFonts w:ascii="Times New Roman" w:hAnsi="Times New Roman"/>
          <w:b/>
          <w:sz w:val="24"/>
          <w:szCs w:val="24"/>
        </w:rPr>
        <w:t>«Основные направления развития молодежной</w:t>
      </w:r>
    </w:p>
    <w:p w:rsidR="00611BCA" w:rsidRPr="00611BCA" w:rsidRDefault="00611BCA" w:rsidP="00611B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1BCA">
        <w:rPr>
          <w:rFonts w:ascii="Times New Roman" w:hAnsi="Times New Roman"/>
          <w:b/>
          <w:sz w:val="24"/>
          <w:szCs w:val="24"/>
        </w:rPr>
        <w:t>политики в Советском  сельсовете</w:t>
      </w:r>
    </w:p>
    <w:p w:rsidR="00611BCA" w:rsidRPr="00611BCA" w:rsidRDefault="00611BCA" w:rsidP="00611B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11BCA">
        <w:rPr>
          <w:rFonts w:ascii="Times New Roman" w:hAnsi="Times New Roman"/>
          <w:b/>
          <w:sz w:val="24"/>
          <w:szCs w:val="24"/>
        </w:rPr>
        <w:t>Советского района на 2024-2028 годы»</w:t>
      </w:r>
    </w:p>
    <w:p w:rsidR="00611BCA" w:rsidRPr="00611BCA" w:rsidRDefault="00611BCA" w:rsidP="00611BC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7100"/>
      </w:tblGrid>
      <w:tr w:rsidR="00611BCA" w:rsidRPr="00611BCA" w:rsidTr="00BD776F"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611BCA" w:rsidRDefault="00611BCA" w:rsidP="00611BCA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611BCA">
              <w:rPr>
                <w:rFonts w:ascii="Times New Roman" w:hAnsi="Times New Roman" w:cs="Times New Roman"/>
              </w:rPr>
              <w:t>Координатор муниципальной программы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611BCA" w:rsidRDefault="00611BCA" w:rsidP="00611BCA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611BCA">
              <w:rPr>
                <w:rFonts w:ascii="Times New Roman" w:hAnsi="Times New Roman" w:cs="Times New Roman"/>
              </w:rPr>
              <w:t xml:space="preserve">Администрация Советского </w:t>
            </w:r>
            <w:r w:rsidRPr="00611BCA">
              <w:rPr>
                <w:rFonts w:ascii="Times New Roman" w:hAnsi="Times New Roman" w:cs="Times New Roman"/>
                <w:b/>
              </w:rPr>
              <w:t xml:space="preserve"> </w:t>
            </w:r>
            <w:r w:rsidRPr="00611BCA">
              <w:rPr>
                <w:rFonts w:ascii="Times New Roman" w:hAnsi="Times New Roman" w:cs="Times New Roman"/>
              </w:rPr>
              <w:t>сельсовета Советского района Курской области</w:t>
            </w:r>
          </w:p>
        </w:tc>
      </w:tr>
      <w:tr w:rsidR="00611BCA" w:rsidRPr="00611BCA" w:rsidTr="00BD776F"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Федеральный закон от 30 декабря 2020 года № 489-ФЗ «О </w:t>
            </w:r>
            <w:r w:rsidRPr="00611BCA">
              <w:rPr>
                <w:rFonts w:ascii="Times New Roman" w:hAnsi="Times New Roman"/>
                <w:sz w:val="24"/>
                <w:szCs w:val="24"/>
              </w:rPr>
              <w:t>молодежной политике в Российской Федерации»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>Устав муниципального образования «Советский сельсовет» Советского района Курской области</w:t>
            </w:r>
          </w:p>
        </w:tc>
      </w:tr>
      <w:tr w:rsidR="00611BCA" w:rsidRPr="00611BCA" w:rsidTr="00BD776F"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611BCA" w:rsidRDefault="00611BCA" w:rsidP="00611BCA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611BCA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611BCA" w:rsidRDefault="00611BCA" w:rsidP="00611BCA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611BCA">
              <w:rPr>
                <w:rFonts w:ascii="Times New Roman" w:hAnsi="Times New Roman" w:cs="Times New Roman"/>
              </w:rPr>
              <w:t>Администрация Советского сельсовета Советского района Курской области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>Образовательные учреждения на территории Советского сельсовета Советского района Курской области (по согласованию)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>Учреждения культуры на территории Советского сельсовета Советского района Курской области (по согласованию)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BCA" w:rsidRPr="00611BCA" w:rsidTr="00BD776F"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611BCA" w:rsidRDefault="00611BCA" w:rsidP="00611BCA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611BCA"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611BCA" w:rsidRDefault="00611BCA" w:rsidP="00611B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 xml:space="preserve"> Не предусмотрены</w:t>
            </w:r>
          </w:p>
          <w:p w:rsidR="00611BCA" w:rsidRPr="00611BCA" w:rsidRDefault="00611BCA" w:rsidP="00611BCA">
            <w:pPr>
              <w:pStyle w:val="afff0"/>
              <w:ind w:left="-95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1BCA" w:rsidRPr="00611BCA" w:rsidTr="00BD776F"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611BCA" w:rsidRDefault="00611BCA" w:rsidP="00611BCA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bookmarkStart w:id="1" w:name="sub_1106"/>
            <w:r w:rsidRPr="00611BCA">
              <w:rPr>
                <w:rFonts w:ascii="Times New Roman" w:hAnsi="Times New Roman" w:cs="Times New Roman"/>
              </w:rPr>
              <w:t>Цели муниципальной программы</w:t>
            </w:r>
            <w:bookmarkEnd w:id="1"/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166681619"/>
            <w:r w:rsidRPr="00611B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Защита прав и законных интересов молодежи;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</w:pPr>
            <w:r w:rsidRPr="00611B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условий для участия молодежи в политической, социально-экономической, научной, спортивной и культурной жизни общества</w:t>
            </w:r>
            <w:r w:rsidRPr="00611BCA"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;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молодежи, ее самореализации в различных сферах жизнедеятельности, гражданско-патриотическое и духовно-нравственное воспитание молодых граждан </w:t>
            </w:r>
            <w:bookmarkEnd w:id="2"/>
          </w:p>
        </w:tc>
      </w:tr>
      <w:tr w:rsidR="00611BCA" w:rsidRPr="00611BCA" w:rsidTr="00BD776F"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611BCA" w:rsidRDefault="00611BCA" w:rsidP="00611BCA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bookmarkStart w:id="3" w:name="sub_1107"/>
            <w:r w:rsidRPr="00611BCA">
              <w:rPr>
                <w:rFonts w:ascii="Times New Roman" w:hAnsi="Times New Roman" w:cs="Times New Roman"/>
              </w:rPr>
              <w:t>Задачи муниципальной программы</w:t>
            </w:r>
            <w:bookmarkEnd w:id="3"/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развития и поддержки добровольчества (волонтерства);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эффективной самореализации молодежи, в том числе развитие инфраструктуры; 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вовлечения молодежи в активную общественную деятельность; 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 xml:space="preserve">Гражданско-патриотическое воспитание и допризывная подготовка молодежи, формирование российской идентичности и толерантности в молодежной среде; 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1BCA" w:rsidRPr="00611BCA" w:rsidTr="00BD776F"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611BCA" w:rsidRDefault="00611BCA" w:rsidP="00611BCA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bookmarkStart w:id="4" w:name="sub_1108"/>
            <w:r w:rsidRPr="00611BCA">
              <w:rPr>
                <w:rFonts w:ascii="Times New Roman" w:hAnsi="Times New Roman" w:cs="Times New Roman"/>
              </w:rPr>
              <w:lastRenderedPageBreak/>
              <w:t>Перечень целевых показателей программы</w:t>
            </w:r>
            <w:bookmarkEnd w:id="4"/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 xml:space="preserve">Увеличение числа молодых людей, задействованных в волонтерстве 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>Увеличение количество молодежи, привлеченных и задействованных в районных и поселенческих мероприятиях, посвященных знаменательным датам и событиям;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>Увеличение  числа молодых людей, участвующих в мероприятиях, направленных на формирование здорового образа жизни.</w:t>
            </w:r>
          </w:p>
        </w:tc>
      </w:tr>
      <w:tr w:rsidR="00611BCA" w:rsidRPr="00611BCA" w:rsidTr="00BD776F"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611BCA" w:rsidRDefault="00611BCA" w:rsidP="00611BCA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611BCA"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611BCA" w:rsidRDefault="00611BCA" w:rsidP="00611BCA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611BCA">
              <w:rPr>
                <w:rFonts w:ascii="Times New Roman" w:hAnsi="Times New Roman" w:cs="Times New Roman"/>
              </w:rPr>
              <w:t>2024-2028 годы, этапы реализации не предусмотрены</w:t>
            </w:r>
          </w:p>
        </w:tc>
      </w:tr>
      <w:tr w:rsidR="00611BCA" w:rsidRPr="00611BCA" w:rsidTr="00BD776F"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611BCA" w:rsidRDefault="00611BCA" w:rsidP="00611BCA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bookmarkStart w:id="5" w:name="sub_311"/>
            <w:bookmarkStart w:id="6" w:name="_Hlk166747412"/>
            <w:r w:rsidRPr="00611BCA">
              <w:rPr>
                <w:rFonts w:ascii="Times New Roman" w:hAnsi="Times New Roman" w:cs="Times New Roman"/>
              </w:rPr>
              <w:t>Объемы бюджетных ассигнований муниципальной программы</w:t>
            </w:r>
            <w:bookmarkEnd w:id="5"/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611BCA" w:rsidRDefault="00611BCA" w:rsidP="00611BCA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7" w:name="_Hlk166678315"/>
            <w:r w:rsidRPr="00611BCA">
              <w:rPr>
                <w:rFonts w:ascii="Times New Roman" w:hAnsi="Times New Roman"/>
                <w:sz w:val="24"/>
                <w:szCs w:val="24"/>
              </w:rPr>
              <w:t>Объем финансовых ресурсов, предусмотренных на</w:t>
            </w:r>
          </w:p>
          <w:p w:rsidR="00611BCA" w:rsidRPr="00611BCA" w:rsidRDefault="00611BCA" w:rsidP="00611BCA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>реализацию Программы в 2024-2028 годах всего</w:t>
            </w:r>
          </w:p>
          <w:p w:rsidR="00611BCA" w:rsidRPr="00611BCA" w:rsidRDefault="00C55A02" w:rsidP="00611BCA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составляет 14</w:t>
            </w:r>
            <w:r w:rsidR="00611BCA" w:rsidRPr="00611BCA">
              <w:rPr>
                <w:rFonts w:ascii="Times New Roman" w:hAnsi="Times New Roman"/>
                <w:sz w:val="24"/>
                <w:szCs w:val="24"/>
              </w:rPr>
              <w:t>,0 тысячи рублей</w:t>
            </w:r>
          </w:p>
          <w:p w:rsidR="00611BCA" w:rsidRPr="00611BCA" w:rsidRDefault="00C55A02" w:rsidP="00611BCA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средств местного бюджета 14</w:t>
            </w:r>
            <w:r w:rsidR="00611BCA" w:rsidRPr="00611BCA">
              <w:rPr>
                <w:rFonts w:ascii="Times New Roman" w:hAnsi="Times New Roman"/>
                <w:sz w:val="24"/>
                <w:szCs w:val="24"/>
              </w:rPr>
              <w:t>,0 тысячи рублей, в</w:t>
            </w:r>
          </w:p>
          <w:p w:rsidR="00611BCA" w:rsidRPr="00611BCA" w:rsidRDefault="00611BCA" w:rsidP="00611BCA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>том числе по годам:</w:t>
            </w:r>
          </w:p>
          <w:p w:rsidR="00611BCA" w:rsidRPr="00611BCA" w:rsidRDefault="00611BCA" w:rsidP="00611BCA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>2024 год – 3,0 тыс. рублей;</w:t>
            </w:r>
          </w:p>
          <w:p w:rsidR="00611BCA" w:rsidRPr="00611BCA" w:rsidRDefault="00C55A02" w:rsidP="00611BCA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– 0</w:t>
            </w:r>
            <w:r w:rsidR="00611BCA" w:rsidRPr="00611BCA">
              <w:rPr>
                <w:rFonts w:ascii="Times New Roman" w:hAnsi="Times New Roman"/>
                <w:sz w:val="24"/>
                <w:szCs w:val="24"/>
              </w:rPr>
              <w:t>,0 тыс. рублей;</w:t>
            </w:r>
          </w:p>
          <w:p w:rsidR="00611BCA" w:rsidRPr="00611BCA" w:rsidRDefault="00611BCA" w:rsidP="00611BCA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 xml:space="preserve">2026 год – 3,0 тыс. рублей </w:t>
            </w:r>
          </w:p>
          <w:p w:rsidR="00611BCA" w:rsidRPr="00611BCA" w:rsidRDefault="00611BCA" w:rsidP="00611BCA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>2027 год – 3,0 тыс. рублей</w:t>
            </w:r>
          </w:p>
          <w:p w:rsidR="00611BCA" w:rsidRPr="00611BCA" w:rsidRDefault="00611BCA" w:rsidP="00611BCA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sz w:val="24"/>
                <w:szCs w:val="24"/>
              </w:rPr>
              <w:t>2028 год – 3,0 тыс. рублей</w:t>
            </w:r>
            <w:bookmarkEnd w:id="7"/>
          </w:p>
        </w:tc>
      </w:tr>
      <w:bookmarkEnd w:id="6"/>
      <w:tr w:rsidR="00611BCA" w:rsidRPr="00611BCA" w:rsidTr="00BD776F"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611BCA" w:rsidRDefault="00611BCA" w:rsidP="00611B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color w:val="1A1A1A"/>
                <w:sz w:val="24"/>
                <w:szCs w:val="24"/>
              </w:rPr>
              <w:t>Ожидаемые результаты</w:t>
            </w:r>
          </w:p>
          <w:p w:rsidR="00611BCA" w:rsidRPr="00611BCA" w:rsidRDefault="00611BCA" w:rsidP="00611BCA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611BCA">
              <w:rPr>
                <w:rFonts w:ascii="Times New Roman" w:hAnsi="Times New Roman" w:cs="Times New Roman"/>
              </w:rPr>
              <w:t>реализации программы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занимающихся добровольческой (волонтерской) деятельностью,</w:t>
            </w:r>
          </w:p>
          <w:p w:rsidR="00611BCA" w:rsidRPr="00611BCA" w:rsidRDefault="00611BCA" w:rsidP="00611B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color w:val="000000"/>
                <w:sz w:val="24"/>
                <w:szCs w:val="24"/>
              </w:rPr>
              <w:t>- повышение гражданской ответственности, патриотизма и политической активности молодежи;</w:t>
            </w:r>
          </w:p>
          <w:p w:rsidR="00611BCA" w:rsidRPr="00611BCA" w:rsidRDefault="00611BCA" w:rsidP="00611B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color w:val="1A1A1A"/>
                <w:sz w:val="24"/>
                <w:szCs w:val="24"/>
              </w:rPr>
              <w:t>- создание в молодежной среде условий, способствующих</w:t>
            </w:r>
          </w:p>
          <w:p w:rsidR="00611BCA" w:rsidRPr="00611BCA" w:rsidRDefault="00611BCA" w:rsidP="00611B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color w:val="1A1A1A"/>
                <w:sz w:val="24"/>
                <w:szCs w:val="24"/>
              </w:rPr>
              <w:t>формированию у молодых людей гражданско- патриотической позиции, воспитанию уважения</w:t>
            </w:r>
          </w:p>
          <w:p w:rsidR="00611BCA" w:rsidRPr="00611BCA" w:rsidRDefault="00611BCA" w:rsidP="00611B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color w:val="1A1A1A"/>
                <w:sz w:val="24"/>
                <w:szCs w:val="24"/>
              </w:rPr>
              <w:t>к истории, культуре, традициям, активной жизненной</w:t>
            </w:r>
          </w:p>
          <w:p w:rsidR="00611BCA" w:rsidRPr="00611BCA" w:rsidRDefault="00611BCA" w:rsidP="00611B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color w:val="1A1A1A"/>
                <w:sz w:val="24"/>
                <w:szCs w:val="24"/>
              </w:rPr>
              <w:t>позиции;</w:t>
            </w:r>
          </w:p>
          <w:p w:rsidR="00611BCA" w:rsidRPr="00611BCA" w:rsidRDefault="00611BCA" w:rsidP="00611B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611BCA">
              <w:rPr>
                <w:rFonts w:ascii="Times New Roman" w:hAnsi="Times New Roman"/>
                <w:color w:val="1A1A1A"/>
                <w:sz w:val="24"/>
                <w:szCs w:val="24"/>
              </w:rPr>
              <w:t>- снижение уровня преступности, правонарушений в молодежной среде.</w:t>
            </w:r>
          </w:p>
        </w:tc>
      </w:tr>
    </w:tbl>
    <w:p w:rsidR="00611BCA" w:rsidRPr="00611BCA" w:rsidRDefault="00611BCA" w:rsidP="00611B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:rsidR="00611BCA" w:rsidRPr="00611BCA" w:rsidRDefault="00611BCA" w:rsidP="00611BCA">
      <w:pPr>
        <w:shd w:val="clear" w:color="auto" w:fill="FFFFFF"/>
        <w:spacing w:after="12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69"/>
        <w:gridCol w:w="3141"/>
      </w:tblGrid>
      <w:tr w:rsidR="00611BCA" w:rsidRPr="00611BCA" w:rsidTr="00BD776F">
        <w:tc>
          <w:tcPr>
            <w:tcW w:w="6269" w:type="dxa"/>
            <w:tcBorders>
              <w:top w:val="nil"/>
              <w:left w:val="nil"/>
              <w:bottom w:val="nil"/>
              <w:right w:val="nil"/>
            </w:tcBorders>
          </w:tcPr>
          <w:p w:rsidR="00611BCA" w:rsidRPr="00611BCA" w:rsidRDefault="00611BCA" w:rsidP="00611BCA">
            <w:pPr>
              <w:pStyle w:val="afff0"/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:rsidR="00611BCA" w:rsidRPr="00611BCA" w:rsidRDefault="00611BCA" w:rsidP="00611BCA">
            <w:pPr>
              <w:pStyle w:val="aff7"/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611BCA" w:rsidRPr="00611BCA" w:rsidRDefault="00611BCA" w:rsidP="00611BCA">
      <w:pPr>
        <w:pStyle w:val="1"/>
        <w:numPr>
          <w:ilvl w:val="0"/>
          <w:numId w:val="3"/>
        </w:numPr>
        <w:spacing w:before="0" w:after="0"/>
        <w:rPr>
          <w:rFonts w:ascii="Times New Roman" w:hAnsi="Times New Roman" w:cs="Times New Roman"/>
        </w:rPr>
      </w:pPr>
      <w:bookmarkStart w:id="8" w:name="sub_100"/>
      <w:r w:rsidRPr="00611BCA">
        <w:rPr>
          <w:rFonts w:ascii="Times New Roman" w:hAnsi="Times New Roman" w:cs="Times New Roman"/>
          <w:color w:val="auto"/>
        </w:rPr>
        <w:t xml:space="preserve">Характеристика текущего состояния и прогноз развития </w:t>
      </w:r>
      <w:r w:rsidRPr="00611BCA">
        <w:rPr>
          <w:rFonts w:ascii="Times New Roman" w:hAnsi="Times New Roman" w:cs="Times New Roman"/>
        </w:rPr>
        <w:t>сферы молодежной политики Советского сельсовета Советского района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         Государственная молодежная политика является системой формирования приоритетов и мер, направленных на создание условий и возможностей для успешной социализации и эффективной самореализации молодежи, для развития ее потенциала в интересах России, следовательно, на социально-экономическое и культурное развитие страны, обеспечение ее конкурентоспособности и укрепления национальной безопасности.  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         Эффективная молодежная политика является одним из важнейших элементов социально-экономического развития Советского сельсовета в целом. 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        Молодежь – специфическая целевая группа, одновременно сильная и слабая. Преимущество молодежи заключается в том, что она обладает наиболее высоким относительно других возрастных групп инновационным потенциалом. 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Люди данной категории уже получили многие знания и навыки, но еще не утратили привычку учиться, осваивать новые сферы деятельности. С другой стороны, и это слабая </w:t>
      </w:r>
      <w:r w:rsidRPr="00611BCA">
        <w:rPr>
          <w:rFonts w:ascii="Times New Roman" w:hAnsi="Times New Roman"/>
          <w:sz w:val="24"/>
          <w:szCs w:val="24"/>
        </w:rPr>
        <w:lastRenderedPageBreak/>
        <w:t xml:space="preserve">сторона молодежи, именно в этом возрасте жизненные ориентиры, в соответствии с которыми инновационный потенциал будет реализовываться, еще неустойчивы, они только формируются и корректируются.  Поэтому для молодежи важна поддержка со стороны людей, обладающих жизненным опытом, что позволяет адаптировать интересы молодого человека к вероятным вызовам дальнейшей профессиональной жизни, сориентировать пока неявно выраженные жизненные приоритеты.               Особенность молодежи связана с изменением жизненного уклада семьи и выстраиванием социально-экономических отношений в обществе. В условиях отсутствия устоявшихся моделей поведения произошла дифференциация, выделились прямо противоположные жизненные стратегии, такие как социальный паразитизм, инфантильность. В результате молодые люди оказываются не готовы к самостоятельной деятельности, принятию решений, управлению своими расходами. 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С другой стороны, поведение значительного количества молодых людей отличается самостоятельностью, ответственностью.  Эта группа проявляет заинтересованность в получении качественного образования, определяющего дальнейшее трудоустройство и карьеру. От позиции молодежи в общественно-политической жизни, ее стабильности и активности будет зависеть темп роста развития Советского сельсовета. Именно молодые люди должны быть готовы к противостоянию политическим манипуляциям и экстремистским призывам. 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      Сложившаяся на сегодня ситуация в сфере развития молодого поколения неоднозначна. С одной стороны, современную российскую молодежь отличает самостоятельность, практичность и мобильность, ответственность за свою судьбу, повышенная заинтересованность в получении качественного образования и профессиональной подготовки, влияющей на дальнейшее трудоустройство и карьеру. С другой стороны, молодым людям присущ низкий уровень интереса и участия в событиях социальной, политической, экономической и культурной жизни. 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      Для повышения эффективности реализации молодежной политики в поселении, создания условий и возможностей для успешной самореализации молодежи, ее вовлечения в социально–экономическую, политическую и культурную жизнь общества необходима системность и планомерность в проведении мероприятий с молодежью. 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       Это может быть обеспеченно посредством реализации муниципальной программы. 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       Данная программа способствует оперативному решению наиболее приоритетных проблем в молодежной политике поселения. </w:t>
      </w:r>
    </w:p>
    <w:bookmarkEnd w:id="8"/>
    <w:p w:rsidR="00611BCA" w:rsidRPr="00611BCA" w:rsidRDefault="00611BCA" w:rsidP="00611BCA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611BCA">
        <w:rPr>
          <w:rFonts w:ascii="Times New Roman" w:hAnsi="Times New Roman" w:cs="Times New Roman"/>
          <w:color w:val="auto"/>
        </w:rPr>
        <w:t>2. Цели, задачи и целевые показатели, сроки и этапы реализации программы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       Реализация муниципальной программы рассчитана на срок с 2024 по 2028 годы. Этапы реализации муниципальной программой не предусмотрены.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        Цели муниципальной программы: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11BCA">
        <w:rPr>
          <w:rFonts w:ascii="Times New Roman" w:hAnsi="Times New Roman"/>
          <w:sz w:val="24"/>
          <w:szCs w:val="24"/>
          <w:shd w:val="clear" w:color="auto" w:fill="FFFFFF"/>
        </w:rPr>
        <w:t>Защита прав и законных интересов молодежи;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11BCA">
        <w:rPr>
          <w:rFonts w:ascii="Times New Roman" w:hAnsi="Times New Roman"/>
          <w:sz w:val="24"/>
          <w:szCs w:val="24"/>
          <w:shd w:val="clear" w:color="auto" w:fill="FFFFFF"/>
        </w:rPr>
        <w:t>Создание условий для участия молодежи в политической, социально-экономической, научной, спортивной и культурной жизни общества;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11BCA">
        <w:rPr>
          <w:rFonts w:ascii="Times New Roman" w:hAnsi="Times New Roman"/>
          <w:sz w:val="24"/>
          <w:szCs w:val="24"/>
          <w:shd w:val="clear" w:color="auto" w:fill="FFFFFF"/>
        </w:rPr>
        <w:t xml:space="preserve">Создание условий для развития молодежи, ее самореализации в различных сферах жизнедеятельности, гражданско-патриотическое и духовно-нравственное воспитание молодых граждан 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       Задачи и целевые показатели, позволяющие оценить эффективность ее реализации по годам, приведены в </w:t>
      </w:r>
      <w:hyperlink w:anchor="sub_1100" w:history="1">
        <w:r w:rsidRPr="00611BCA">
          <w:rPr>
            <w:rFonts w:ascii="Times New Roman" w:hAnsi="Times New Roman"/>
            <w:sz w:val="24"/>
            <w:szCs w:val="24"/>
          </w:rPr>
          <w:t>приложении №1</w:t>
        </w:r>
      </w:hyperlink>
      <w:r w:rsidRPr="00611BCA">
        <w:rPr>
          <w:rFonts w:ascii="Times New Roman" w:hAnsi="Times New Roman"/>
          <w:sz w:val="24"/>
          <w:szCs w:val="24"/>
        </w:rPr>
        <w:t xml:space="preserve"> к настоящей Программе.</w:t>
      </w:r>
    </w:p>
    <w:p w:rsidR="00611BCA" w:rsidRPr="00611BCA" w:rsidRDefault="00611BCA" w:rsidP="00611BCA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9" w:name="sub_300"/>
      <w:r w:rsidRPr="00611BCA">
        <w:rPr>
          <w:rFonts w:ascii="Times New Roman" w:hAnsi="Times New Roman" w:cs="Times New Roman"/>
          <w:color w:val="auto"/>
        </w:rPr>
        <w:t>3. Перечень и краткое описание основных мероприятий программы</w:t>
      </w:r>
      <w:bookmarkEnd w:id="9"/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0" w:name="sub_400"/>
      <w:r w:rsidRPr="00611BCA">
        <w:rPr>
          <w:rFonts w:ascii="Times New Roman" w:hAnsi="Times New Roman"/>
          <w:sz w:val="24"/>
          <w:szCs w:val="24"/>
        </w:rPr>
        <w:t>В рамках муниципальной программы предусмотрены отдельные мероприятия, направленные на осуществление муниципальной политики в области молодежной политики.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Перечень основных мероприятий муниципальной программы представлен в </w:t>
      </w:r>
      <w:hyperlink w:anchor="sub_1200" w:history="1">
        <w:r w:rsidRPr="00611BCA">
          <w:rPr>
            <w:rFonts w:ascii="Times New Roman" w:hAnsi="Times New Roman"/>
            <w:sz w:val="24"/>
            <w:szCs w:val="24"/>
          </w:rPr>
          <w:t>приложении № 2</w:t>
        </w:r>
      </w:hyperlink>
      <w:r w:rsidRPr="00611BCA">
        <w:rPr>
          <w:rFonts w:ascii="Times New Roman" w:hAnsi="Times New Roman"/>
          <w:sz w:val="24"/>
          <w:szCs w:val="24"/>
        </w:rPr>
        <w:t>.</w:t>
      </w:r>
    </w:p>
    <w:p w:rsidR="00611BCA" w:rsidRPr="00611BCA" w:rsidRDefault="00611BCA" w:rsidP="00611BCA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611BCA">
        <w:rPr>
          <w:rFonts w:ascii="Times New Roman" w:hAnsi="Times New Roman" w:cs="Times New Roman"/>
          <w:color w:val="auto"/>
        </w:rPr>
        <w:t>4. Обоснование ресурсного обеспечения муниципальной программы</w:t>
      </w:r>
      <w:bookmarkEnd w:id="10"/>
    </w:p>
    <w:p w:rsidR="00611BCA" w:rsidRPr="00611BCA" w:rsidRDefault="00611BCA" w:rsidP="00611BC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1" w:name="sub_500"/>
      <w:r w:rsidRPr="00611BCA">
        <w:rPr>
          <w:rFonts w:ascii="Times New Roman" w:hAnsi="Times New Roman"/>
          <w:sz w:val="24"/>
          <w:szCs w:val="24"/>
        </w:rPr>
        <w:lastRenderedPageBreak/>
        <w:t xml:space="preserve">        Финансирование мероприятий муниципальной программы предполагается осуществлять за счет средств местного бюджета.</w:t>
      </w:r>
    </w:p>
    <w:p w:rsidR="00611BCA" w:rsidRPr="00611BCA" w:rsidRDefault="00611BCA" w:rsidP="00611BCA">
      <w:pPr>
        <w:spacing w:after="0" w:line="240" w:lineRule="auto"/>
        <w:ind w:left="46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       Объем финансовых ресурсов, предусмотренных на реализацию Программы в 20</w:t>
      </w:r>
      <w:r w:rsidR="00C55A02">
        <w:rPr>
          <w:rFonts w:ascii="Times New Roman" w:hAnsi="Times New Roman"/>
          <w:sz w:val="24"/>
          <w:szCs w:val="24"/>
        </w:rPr>
        <w:t>24-2028 годах всего составляет 14</w:t>
      </w:r>
      <w:r w:rsidRPr="00611BCA">
        <w:rPr>
          <w:rFonts w:ascii="Times New Roman" w:hAnsi="Times New Roman"/>
          <w:sz w:val="24"/>
          <w:szCs w:val="24"/>
        </w:rPr>
        <w:t>,</w:t>
      </w:r>
      <w:proofErr w:type="gramStart"/>
      <w:r w:rsidRPr="00611BCA">
        <w:rPr>
          <w:rFonts w:ascii="Times New Roman" w:hAnsi="Times New Roman"/>
          <w:sz w:val="24"/>
          <w:szCs w:val="24"/>
        </w:rPr>
        <w:t>0  рубле</w:t>
      </w:r>
      <w:r w:rsidR="00C55A02">
        <w:rPr>
          <w:rFonts w:ascii="Times New Roman" w:hAnsi="Times New Roman"/>
          <w:sz w:val="24"/>
          <w:szCs w:val="24"/>
        </w:rPr>
        <w:t>й</w:t>
      </w:r>
      <w:proofErr w:type="gramEnd"/>
      <w:r w:rsidR="00C55A02">
        <w:rPr>
          <w:rFonts w:ascii="Times New Roman" w:hAnsi="Times New Roman"/>
          <w:sz w:val="24"/>
          <w:szCs w:val="24"/>
        </w:rPr>
        <w:t xml:space="preserve"> из средств местного бюджета 14</w:t>
      </w:r>
      <w:r w:rsidRPr="00611BCA">
        <w:rPr>
          <w:rFonts w:ascii="Times New Roman" w:hAnsi="Times New Roman"/>
          <w:sz w:val="24"/>
          <w:szCs w:val="24"/>
        </w:rPr>
        <w:t xml:space="preserve">,0 </w:t>
      </w:r>
      <w:proofErr w:type="spellStart"/>
      <w:r w:rsidRPr="00611BCA">
        <w:rPr>
          <w:rFonts w:ascii="Times New Roman" w:hAnsi="Times New Roman"/>
          <w:sz w:val="24"/>
          <w:szCs w:val="24"/>
        </w:rPr>
        <w:t>тыс.рублей</w:t>
      </w:r>
      <w:proofErr w:type="spellEnd"/>
      <w:r w:rsidRPr="00611BCA">
        <w:rPr>
          <w:rFonts w:ascii="Times New Roman" w:hAnsi="Times New Roman"/>
          <w:sz w:val="24"/>
          <w:szCs w:val="24"/>
        </w:rPr>
        <w:t>, в том числе по годам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2024 год – 3,0 тыс. рублей;</w:t>
      </w:r>
    </w:p>
    <w:p w:rsidR="00611BCA" w:rsidRPr="00611BCA" w:rsidRDefault="00C55A02" w:rsidP="00611BCA">
      <w:pPr>
        <w:spacing w:after="0" w:line="240" w:lineRule="auto"/>
        <w:ind w:left="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год – 0</w:t>
      </w:r>
      <w:r w:rsidR="00611BCA" w:rsidRPr="00611BCA">
        <w:rPr>
          <w:rFonts w:ascii="Times New Roman" w:hAnsi="Times New Roman"/>
          <w:sz w:val="24"/>
          <w:szCs w:val="24"/>
        </w:rPr>
        <w:t>,0 тыс. рублей;</w:t>
      </w:r>
    </w:p>
    <w:p w:rsidR="00611BCA" w:rsidRPr="00611BCA" w:rsidRDefault="00611BCA" w:rsidP="00611BCA">
      <w:pPr>
        <w:spacing w:after="0" w:line="240" w:lineRule="auto"/>
        <w:ind w:left="46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2026 год – 3,0 тыс. рублей </w:t>
      </w:r>
    </w:p>
    <w:p w:rsidR="00611BCA" w:rsidRPr="00611BCA" w:rsidRDefault="00611BCA" w:rsidP="00611BCA">
      <w:pPr>
        <w:spacing w:after="0" w:line="240" w:lineRule="auto"/>
        <w:ind w:left="46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2027 год – 3,0 тыс. рублей</w:t>
      </w:r>
    </w:p>
    <w:p w:rsidR="00611BCA" w:rsidRPr="00611BCA" w:rsidRDefault="00611BCA" w:rsidP="00611BCA">
      <w:pPr>
        <w:spacing w:after="0" w:line="240" w:lineRule="auto"/>
        <w:ind w:left="46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2028 год – 3,0 тыс. рублей        Средства бюджета, направляемые на финансирование мероприятий муниципальной программы, подлежат ежегодному уточнению в соответствии с решением о бюджете Советского сельсовета Советского района на соответствующий финансовый год.</w:t>
      </w:r>
    </w:p>
    <w:p w:rsidR="00611BCA" w:rsidRPr="00611BCA" w:rsidRDefault="00611BCA" w:rsidP="00611BC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       Для реализации муниципальной программы могут привлекаться также внебюджетные источники – средства общественных организаций, спонсорские и другие средства.</w:t>
      </w:r>
    </w:p>
    <w:p w:rsidR="00611BCA" w:rsidRPr="00611BCA" w:rsidRDefault="00611BCA" w:rsidP="00611BC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 xml:space="preserve">        Ресурсное обеспечение муниципальной программы представлено в </w:t>
      </w:r>
      <w:r w:rsidRPr="00611BCA">
        <w:rPr>
          <w:rFonts w:ascii="Times New Roman" w:hAnsi="Times New Roman"/>
          <w:bCs/>
          <w:sz w:val="24"/>
          <w:szCs w:val="24"/>
        </w:rPr>
        <w:t>приложении № 3</w:t>
      </w:r>
      <w:r w:rsidRPr="00611BCA">
        <w:rPr>
          <w:rFonts w:ascii="Times New Roman" w:hAnsi="Times New Roman"/>
          <w:sz w:val="24"/>
          <w:szCs w:val="24"/>
        </w:rPr>
        <w:t xml:space="preserve"> к муниципальной программе.</w:t>
      </w:r>
      <w:bookmarkStart w:id="12" w:name="sub_600"/>
      <w:bookmarkEnd w:id="11"/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11BCA">
        <w:rPr>
          <w:rFonts w:ascii="Times New Roman" w:hAnsi="Times New Roman"/>
          <w:b/>
          <w:sz w:val="24"/>
          <w:szCs w:val="24"/>
        </w:rPr>
        <w:t>5. Меры муниципального регулирования и управления рисками с целью минимизации их влияния на достижение целей муниципальной программы</w:t>
      </w:r>
    </w:p>
    <w:bookmarkEnd w:id="12"/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Реализация мероприятий муниципальной программы сопряжена со следующими рисками, оказывающими существенное влияние на сроки и результаты ее реализации: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1) риски финансовой необеспеченности, связанные с недостаточностью бюджетных средств на реализацию муниципальной программы. Эти риски могут не позволить достичь запланированных результатов и (или) значений целевых показателей, приведут к нарушению сроков выполнения мероприятий, отрицательной динамике значений показателей;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2) организационные риски, связанные с возможной неэффективной организацией выполнения мероприятий муниципальной программы. Эти риски могут привести к задержкам в реализации муниципальной программы.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В целях управления указанными рисками в процессе реализации муниципальной программы предусматривается: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1) формирование эффективной системы управления муниципальной программы на основе четкого распределения полномочий координатора и участников муниципальной программы;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2) обеспечение взаимодействия координатора и участников муниципальной программы;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3) проведение мониторинга выполнения муниципальной программы, регулярного анализа и, при необходимости, ежегодной корректировки целевых показателей, а также мероприятий муниципальной программы;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4) перераспределение объемов финансирования между основными мероприятиями программы в зависимости от динамики и темпов достижения поставленных целей, внешних факторов.</w:t>
      </w:r>
    </w:p>
    <w:p w:rsidR="00611BCA" w:rsidRPr="00611BCA" w:rsidRDefault="00611BCA" w:rsidP="00611BCA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13" w:name="sub_700"/>
      <w:r w:rsidRPr="00611BCA">
        <w:rPr>
          <w:rFonts w:ascii="Times New Roman" w:hAnsi="Times New Roman" w:cs="Times New Roman"/>
          <w:color w:val="auto"/>
        </w:rPr>
        <w:t>6. Меры правового регулирования в сфере реализации муниципальной программы</w:t>
      </w:r>
      <w:bookmarkEnd w:id="13"/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Меры правового регулирования в сфере реализации муниципальной программы не предусмотрены.</w:t>
      </w:r>
    </w:p>
    <w:p w:rsidR="00611BCA" w:rsidRPr="00611BCA" w:rsidRDefault="00611BCA" w:rsidP="00611BCA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14" w:name="sub_800"/>
      <w:r w:rsidRPr="00611BCA">
        <w:rPr>
          <w:rFonts w:ascii="Times New Roman" w:hAnsi="Times New Roman" w:cs="Times New Roman"/>
          <w:color w:val="auto"/>
        </w:rPr>
        <w:t>7. Методика оценки эффективности реализации программы</w:t>
      </w:r>
    </w:p>
    <w:bookmarkEnd w:id="14"/>
    <w:p w:rsidR="00611BCA" w:rsidRPr="00611BCA" w:rsidRDefault="00611BCA" w:rsidP="00611BCA">
      <w:pPr>
        <w:pStyle w:val="affff4"/>
        <w:ind w:right="244"/>
        <w:jc w:val="both"/>
        <w:rPr>
          <w:b/>
          <w:sz w:val="24"/>
          <w:szCs w:val="24"/>
        </w:rPr>
      </w:pPr>
      <w:r w:rsidRPr="00611BCA">
        <w:rPr>
          <w:sz w:val="24"/>
          <w:szCs w:val="24"/>
        </w:rPr>
        <w:t xml:space="preserve">       </w:t>
      </w:r>
      <w:r w:rsidRPr="00611BCA">
        <w:rPr>
          <w:b/>
          <w:sz w:val="24"/>
          <w:szCs w:val="24"/>
        </w:rPr>
        <w:t xml:space="preserve"> </w:t>
      </w:r>
      <w:r w:rsidRPr="00611BCA">
        <w:rPr>
          <w:sz w:val="24"/>
          <w:szCs w:val="24"/>
        </w:rPr>
        <w:t xml:space="preserve">  Оценка</w:t>
      </w:r>
      <w:r w:rsidRPr="00611BCA">
        <w:rPr>
          <w:spacing w:val="1"/>
          <w:sz w:val="24"/>
          <w:szCs w:val="24"/>
        </w:rPr>
        <w:t xml:space="preserve"> </w:t>
      </w:r>
      <w:r w:rsidRPr="00611BCA">
        <w:rPr>
          <w:sz w:val="24"/>
          <w:szCs w:val="24"/>
        </w:rPr>
        <w:t>эффективности</w:t>
      </w:r>
      <w:r w:rsidRPr="00611BCA">
        <w:rPr>
          <w:spacing w:val="1"/>
          <w:sz w:val="24"/>
          <w:szCs w:val="24"/>
        </w:rPr>
        <w:t xml:space="preserve"> </w:t>
      </w:r>
      <w:r w:rsidRPr="00611BCA">
        <w:rPr>
          <w:sz w:val="24"/>
          <w:szCs w:val="24"/>
        </w:rPr>
        <w:t>реализации</w:t>
      </w:r>
      <w:r w:rsidRPr="00611BCA">
        <w:rPr>
          <w:spacing w:val="1"/>
          <w:sz w:val="24"/>
          <w:szCs w:val="24"/>
        </w:rPr>
        <w:t xml:space="preserve"> </w:t>
      </w:r>
      <w:r w:rsidRPr="00611BCA">
        <w:rPr>
          <w:sz w:val="24"/>
          <w:szCs w:val="24"/>
        </w:rPr>
        <w:t>муниципальной</w:t>
      </w:r>
      <w:r w:rsidRPr="00611BCA">
        <w:rPr>
          <w:spacing w:val="1"/>
          <w:sz w:val="24"/>
          <w:szCs w:val="24"/>
        </w:rPr>
        <w:t xml:space="preserve"> </w:t>
      </w:r>
      <w:r w:rsidRPr="00611BCA">
        <w:rPr>
          <w:sz w:val="24"/>
          <w:szCs w:val="24"/>
        </w:rPr>
        <w:t>программы</w:t>
      </w:r>
      <w:r w:rsidRPr="00611BCA">
        <w:rPr>
          <w:spacing w:val="1"/>
          <w:sz w:val="24"/>
          <w:szCs w:val="24"/>
        </w:rPr>
        <w:t xml:space="preserve"> </w:t>
      </w:r>
      <w:r w:rsidRPr="00611BCA">
        <w:rPr>
          <w:sz w:val="24"/>
          <w:szCs w:val="24"/>
        </w:rPr>
        <w:t>производится на основании постановления Администрации Советского сельсовета</w:t>
      </w:r>
      <w:r w:rsidRPr="00611BCA">
        <w:rPr>
          <w:spacing w:val="1"/>
          <w:sz w:val="24"/>
          <w:szCs w:val="24"/>
        </w:rPr>
        <w:t xml:space="preserve"> </w:t>
      </w:r>
      <w:r w:rsidRPr="00611BCA">
        <w:rPr>
          <w:sz w:val="24"/>
          <w:szCs w:val="24"/>
        </w:rPr>
        <w:t>«О</w:t>
      </w:r>
      <w:r w:rsidRPr="00611BCA">
        <w:rPr>
          <w:spacing w:val="1"/>
          <w:sz w:val="24"/>
          <w:szCs w:val="24"/>
        </w:rPr>
        <w:t xml:space="preserve"> </w:t>
      </w:r>
      <w:r w:rsidRPr="00611BCA">
        <w:rPr>
          <w:sz w:val="24"/>
          <w:szCs w:val="24"/>
        </w:rPr>
        <w:t>разработке,</w:t>
      </w:r>
      <w:r w:rsidRPr="00611BCA">
        <w:rPr>
          <w:spacing w:val="1"/>
          <w:sz w:val="24"/>
          <w:szCs w:val="24"/>
        </w:rPr>
        <w:t xml:space="preserve"> </w:t>
      </w:r>
      <w:r w:rsidRPr="00611BCA">
        <w:rPr>
          <w:sz w:val="24"/>
          <w:szCs w:val="24"/>
        </w:rPr>
        <w:t>формировании,</w:t>
      </w:r>
      <w:r w:rsidRPr="00611BCA">
        <w:rPr>
          <w:spacing w:val="1"/>
          <w:sz w:val="24"/>
          <w:szCs w:val="24"/>
        </w:rPr>
        <w:t xml:space="preserve"> </w:t>
      </w:r>
      <w:r w:rsidRPr="00611BCA">
        <w:rPr>
          <w:sz w:val="24"/>
          <w:szCs w:val="24"/>
        </w:rPr>
        <w:t>реализации</w:t>
      </w:r>
      <w:r w:rsidRPr="00611BCA">
        <w:rPr>
          <w:spacing w:val="71"/>
          <w:sz w:val="24"/>
          <w:szCs w:val="24"/>
        </w:rPr>
        <w:t xml:space="preserve"> </w:t>
      </w:r>
      <w:r w:rsidRPr="00611BCA">
        <w:rPr>
          <w:sz w:val="24"/>
          <w:szCs w:val="24"/>
        </w:rPr>
        <w:t>и</w:t>
      </w:r>
      <w:r w:rsidRPr="00611BCA">
        <w:rPr>
          <w:spacing w:val="1"/>
          <w:sz w:val="24"/>
          <w:szCs w:val="24"/>
        </w:rPr>
        <w:t xml:space="preserve"> </w:t>
      </w:r>
      <w:r w:rsidRPr="00611BCA">
        <w:rPr>
          <w:sz w:val="24"/>
          <w:szCs w:val="24"/>
        </w:rPr>
        <w:t>проведении оценки эффективности реализации муниципальных программ» и</w:t>
      </w:r>
      <w:r w:rsidRPr="00611BCA">
        <w:rPr>
          <w:spacing w:val="1"/>
          <w:sz w:val="24"/>
          <w:szCs w:val="24"/>
        </w:rPr>
        <w:t xml:space="preserve"> </w:t>
      </w:r>
      <w:r w:rsidRPr="00611BCA">
        <w:rPr>
          <w:sz w:val="24"/>
          <w:szCs w:val="24"/>
        </w:rPr>
        <w:t>основана на оценке результативности муниципальной программы с учетом</w:t>
      </w:r>
      <w:r w:rsidRPr="00611BCA">
        <w:rPr>
          <w:spacing w:val="1"/>
          <w:sz w:val="24"/>
          <w:szCs w:val="24"/>
        </w:rPr>
        <w:t xml:space="preserve"> </w:t>
      </w:r>
      <w:r w:rsidRPr="00611BCA">
        <w:rPr>
          <w:sz w:val="24"/>
          <w:szCs w:val="24"/>
        </w:rPr>
        <w:t>объема</w:t>
      </w:r>
      <w:r w:rsidRPr="00611BCA">
        <w:rPr>
          <w:spacing w:val="-1"/>
          <w:sz w:val="24"/>
          <w:szCs w:val="24"/>
        </w:rPr>
        <w:t xml:space="preserve"> </w:t>
      </w:r>
      <w:r w:rsidRPr="00611BCA">
        <w:rPr>
          <w:sz w:val="24"/>
          <w:szCs w:val="24"/>
        </w:rPr>
        <w:t>ресурсов,</w:t>
      </w:r>
      <w:r w:rsidRPr="00611BCA">
        <w:rPr>
          <w:spacing w:val="-1"/>
          <w:sz w:val="24"/>
          <w:szCs w:val="24"/>
        </w:rPr>
        <w:t xml:space="preserve"> </w:t>
      </w:r>
      <w:r w:rsidRPr="00611BCA">
        <w:rPr>
          <w:sz w:val="24"/>
          <w:szCs w:val="24"/>
        </w:rPr>
        <w:t>направленных</w:t>
      </w:r>
      <w:r w:rsidRPr="00611BCA">
        <w:rPr>
          <w:spacing w:val="1"/>
          <w:sz w:val="24"/>
          <w:szCs w:val="24"/>
        </w:rPr>
        <w:t xml:space="preserve"> </w:t>
      </w:r>
      <w:r w:rsidRPr="00611BCA">
        <w:rPr>
          <w:sz w:val="24"/>
          <w:szCs w:val="24"/>
        </w:rPr>
        <w:t>на</w:t>
      </w:r>
      <w:r w:rsidRPr="00611BCA">
        <w:rPr>
          <w:spacing w:val="-1"/>
          <w:sz w:val="24"/>
          <w:szCs w:val="24"/>
        </w:rPr>
        <w:t xml:space="preserve"> </w:t>
      </w:r>
      <w:r w:rsidRPr="00611BCA">
        <w:rPr>
          <w:sz w:val="24"/>
          <w:szCs w:val="24"/>
        </w:rPr>
        <w:t>ее реализацию</w:t>
      </w:r>
      <w:r w:rsidRPr="00611BCA">
        <w:rPr>
          <w:b/>
          <w:sz w:val="24"/>
          <w:szCs w:val="24"/>
        </w:rPr>
        <w:t>.</w:t>
      </w:r>
    </w:p>
    <w:p w:rsidR="00611BCA" w:rsidRPr="00611BCA" w:rsidRDefault="00611BCA" w:rsidP="00611B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611BCA">
        <w:rPr>
          <w:rFonts w:ascii="Times New Roman" w:hAnsi="Times New Roman"/>
          <w:b/>
          <w:sz w:val="24"/>
          <w:szCs w:val="24"/>
        </w:rPr>
        <w:t xml:space="preserve">8. Механизм реализации </w:t>
      </w:r>
      <w:r w:rsidRPr="00611BCA">
        <w:rPr>
          <w:rFonts w:ascii="Times New Roman" w:hAnsi="Times New Roman"/>
          <w:b/>
          <w:sz w:val="24"/>
          <w:szCs w:val="24"/>
          <w:shd w:val="clear" w:color="auto" w:fill="FFFFFF"/>
        </w:rPr>
        <w:t>муниципальной</w:t>
      </w:r>
      <w:r w:rsidRPr="00611BCA">
        <w:rPr>
          <w:rFonts w:ascii="Times New Roman" w:hAnsi="Times New Roman"/>
          <w:b/>
          <w:sz w:val="24"/>
          <w:szCs w:val="24"/>
        </w:rPr>
        <w:t xml:space="preserve"> программы</w:t>
      </w:r>
      <w:r w:rsidRPr="00611B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и</w:t>
      </w:r>
    </w:p>
    <w:p w:rsidR="00611BCA" w:rsidRPr="00611BCA" w:rsidRDefault="00611BCA" w:rsidP="00611B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611BCA">
        <w:rPr>
          <w:rFonts w:ascii="Times New Roman" w:hAnsi="Times New Roman"/>
          <w:b/>
          <w:sz w:val="24"/>
          <w:szCs w:val="24"/>
          <w:shd w:val="clear" w:color="auto" w:fill="FFFFFF"/>
        </w:rPr>
        <w:t>контроль за ее выполнением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lastRenderedPageBreak/>
        <w:t xml:space="preserve">     Текущее управление муниципальной программой осуществляет ее координатор, который: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  обеспечивает разработку программы;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формирует структуру программы и перечень участников программы;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организует реализацию муниципальной программы, координацию деятельности участников программы;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принимает решение о необходимости внесения в установленном порядке изменений в программу;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осуществляет подготовку предложений по объемам и источникам финансирования реализации программы на основании предложений участников программы;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разрабатывает формы отчетности для участников программы, необходимые для осуществления контроля за выполнением программы, устанавливает сроки их предоставления;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проводит мониторинг реализации программы и анализ отчетности, представляемой участниками программы;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ежегодно проводит оценку эффективности реализации программы;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размещает информацию о ходе реализации и достигнутых результатах муниципальной программы на сайте;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осуществляет иные полномочия, установленные программой.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Доклад о ходе реализации муниципальной программы должен содержать: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сведения о фактических объемах финансирования муниципальной программы в целом и по каждому мероприятию подпрограмм,  включенных в муниципальную программу, в разрезе источников финансирования и главных распорядителей (распорядителей) средств местного бюджета;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сведения о фактическом выполнении мероприятий подпрограмм, включенных в муниципальную программу, с указанием причин их невыполнения или неполного выполнения;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сведения о соответствии фактически достигнутых целевых показателей реализации муниципальной программы и входящих в ее состав подпрограмм плановым показателям, установленным муниципальной программой;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- оценку эффективности реализации муниципальной программы.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В случае расхождений между плановыми и фактическими значениями объемов финансирования и целевых показателей координатором муниципальной программы проводится анализ факторов и указываются в докладе о ходе реализации муниципальной программы причины, повлиявшие на такие расхождения.</w:t>
      </w:r>
    </w:p>
    <w:p w:rsidR="00611BCA" w:rsidRPr="00611BCA" w:rsidRDefault="00611BCA" w:rsidP="00611B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По муниципальной программе, срок реализации которой завершился в отчетном году, координатор муниципальной программы представляет в финансовое управление доклад о результатах ее выполнения, включая оценку эффективности реализации муниципальной программы за истекший год и весь период реализации муниципальной программы.</w:t>
      </w:r>
    </w:p>
    <w:p w:rsidR="00611BCA" w:rsidRPr="00611BCA" w:rsidRDefault="00611BCA" w:rsidP="00611B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A">
        <w:rPr>
          <w:rFonts w:ascii="Times New Roman" w:hAnsi="Times New Roman"/>
          <w:sz w:val="24"/>
          <w:szCs w:val="24"/>
        </w:rPr>
        <w:t>При реализации мероприятия муниципальной программы (подпрограммы, основного мероприятия) координатор муниципальной программы (подпрограммы), участник муниципальной программы, может выступать муниципальным заказчиком и (или) главным распорядителем (распорядителем) бюджетных средств, а также исполнителем (в случае если мероприятие не предполагает финансирование за счет средств местного бюджета).</w:t>
      </w:r>
    </w:p>
    <w:p w:rsidR="00611BCA" w:rsidRPr="00A16D3D" w:rsidRDefault="00611BCA" w:rsidP="00611BCA">
      <w:pPr>
        <w:spacing w:after="0" w:line="240" w:lineRule="auto"/>
        <w:rPr>
          <w:rFonts w:ascii="Times New Roman" w:hAnsi="Times New Roman"/>
        </w:rPr>
        <w:sectPr w:rsidR="00611BCA" w:rsidRPr="00A16D3D" w:rsidSect="00E94E80">
          <w:pgSz w:w="11900" w:h="16800"/>
          <w:pgMar w:top="1134" w:right="851" w:bottom="1134" w:left="1531" w:header="720" w:footer="720" w:gutter="0"/>
          <w:cols w:space="720"/>
          <w:noEndnote/>
        </w:sectPr>
      </w:pPr>
    </w:p>
    <w:p w:rsidR="00611BCA" w:rsidRPr="00A16D3D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A16D3D">
        <w:rPr>
          <w:rStyle w:val="a4"/>
          <w:rFonts w:ascii="Times New Roman" w:hAnsi="Times New Roman"/>
          <w:b w:val="0"/>
          <w:color w:val="auto"/>
        </w:rPr>
        <w:lastRenderedPageBreak/>
        <w:t>Приложение</w:t>
      </w:r>
      <w:r>
        <w:rPr>
          <w:rStyle w:val="a4"/>
          <w:rFonts w:ascii="Times New Roman" w:hAnsi="Times New Roman"/>
          <w:b w:val="0"/>
          <w:color w:val="auto"/>
        </w:rPr>
        <w:t xml:space="preserve"> №</w:t>
      </w:r>
      <w:r w:rsidRPr="00A16D3D">
        <w:rPr>
          <w:rStyle w:val="a4"/>
          <w:rFonts w:ascii="Times New Roman" w:hAnsi="Times New Roman"/>
          <w:b w:val="0"/>
          <w:color w:val="auto"/>
        </w:rPr>
        <w:t> 1</w:t>
      </w:r>
      <w:r w:rsidRPr="00A16D3D">
        <w:rPr>
          <w:rStyle w:val="a4"/>
          <w:rFonts w:ascii="Times New Roman" w:hAnsi="Times New Roman"/>
          <w:b w:val="0"/>
          <w:color w:val="auto"/>
        </w:rPr>
        <w:br/>
        <w:t xml:space="preserve">к </w:t>
      </w:r>
      <w:hyperlink w:anchor="sub_1000" w:history="1">
        <w:r w:rsidRPr="00A16D3D">
          <w:rPr>
            <w:rStyle w:val="a5"/>
            <w:rFonts w:ascii="Times New Roman" w:hAnsi="Times New Roman"/>
            <w:b w:val="0"/>
            <w:color w:val="auto"/>
          </w:rPr>
          <w:t>муниципальной программе</w:t>
        </w:r>
      </w:hyperlink>
      <w:r w:rsidRPr="00A16D3D">
        <w:rPr>
          <w:rStyle w:val="a4"/>
          <w:rFonts w:ascii="Times New Roman" w:hAnsi="Times New Roman"/>
          <w:b w:val="0"/>
          <w:color w:val="auto"/>
        </w:rPr>
        <w:t xml:space="preserve"> </w:t>
      </w:r>
      <w:r w:rsidRPr="00A16D3D">
        <w:rPr>
          <w:rFonts w:ascii="Times New Roman" w:hAnsi="Times New Roman"/>
        </w:rPr>
        <w:t>«Основные направления развития</w:t>
      </w:r>
    </w:p>
    <w:p w:rsidR="00611BCA" w:rsidRPr="00A16D3D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A16D3D">
        <w:rPr>
          <w:rFonts w:ascii="Times New Roman" w:hAnsi="Times New Roman"/>
        </w:rPr>
        <w:t xml:space="preserve">молодежной политики в </w:t>
      </w:r>
      <w:r>
        <w:rPr>
          <w:rFonts w:ascii="Times New Roman" w:hAnsi="Times New Roman"/>
        </w:rPr>
        <w:t>Советском</w:t>
      </w:r>
      <w:r w:rsidRPr="00A16D3D">
        <w:rPr>
          <w:rFonts w:ascii="Times New Roman" w:hAnsi="Times New Roman"/>
        </w:rPr>
        <w:t xml:space="preserve"> сельсовете </w:t>
      </w:r>
    </w:p>
    <w:p w:rsidR="00611BCA" w:rsidRPr="00A16D3D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A16D3D">
        <w:rPr>
          <w:rFonts w:ascii="Times New Roman" w:hAnsi="Times New Roman"/>
        </w:rPr>
        <w:t>Советского района на 2024-</w:t>
      </w:r>
      <w:r>
        <w:rPr>
          <w:rFonts w:ascii="Times New Roman" w:hAnsi="Times New Roman"/>
        </w:rPr>
        <w:t>2028</w:t>
      </w:r>
      <w:r w:rsidRPr="00A16D3D">
        <w:rPr>
          <w:rFonts w:ascii="Times New Roman" w:hAnsi="Times New Roman"/>
        </w:rPr>
        <w:t xml:space="preserve"> годы» </w:t>
      </w:r>
    </w:p>
    <w:p w:rsidR="00611BCA" w:rsidRPr="00A16D3D" w:rsidRDefault="00611BCA" w:rsidP="00611BCA">
      <w:pPr>
        <w:spacing w:after="0" w:line="240" w:lineRule="auto"/>
        <w:ind w:firstLine="698"/>
        <w:jc w:val="right"/>
        <w:rPr>
          <w:rFonts w:ascii="Times New Roman" w:hAnsi="Times New Roman"/>
        </w:rPr>
      </w:pPr>
    </w:p>
    <w:p w:rsidR="00611BCA" w:rsidRPr="004E7FEC" w:rsidRDefault="00611BCA" w:rsidP="00611BCA">
      <w:pPr>
        <w:spacing w:after="0" w:line="240" w:lineRule="auto"/>
        <w:jc w:val="center"/>
        <w:rPr>
          <w:rFonts w:ascii="Times New Roman" w:hAnsi="Times New Roman"/>
          <w:b/>
        </w:rPr>
      </w:pPr>
      <w:r w:rsidRPr="004E7FEC">
        <w:rPr>
          <w:rFonts w:ascii="Times New Roman" w:hAnsi="Times New Roman"/>
          <w:b/>
        </w:rPr>
        <w:t xml:space="preserve">Задачи и целевые показатели муниципальной программы «Основные направления развития молодежной политики </w:t>
      </w:r>
    </w:p>
    <w:p w:rsidR="00611BCA" w:rsidRPr="004E7FEC" w:rsidRDefault="00611BCA" w:rsidP="00611BCA">
      <w:pPr>
        <w:spacing w:after="0" w:line="240" w:lineRule="auto"/>
        <w:jc w:val="center"/>
        <w:rPr>
          <w:rFonts w:ascii="Times New Roman" w:hAnsi="Times New Roman"/>
          <w:b/>
        </w:rPr>
      </w:pPr>
      <w:r w:rsidRPr="004E7FEC">
        <w:rPr>
          <w:rFonts w:ascii="Times New Roman" w:hAnsi="Times New Roman"/>
          <w:b/>
        </w:rPr>
        <w:t>в Советском  сельсовете Советского района на 2024-</w:t>
      </w:r>
      <w:r>
        <w:rPr>
          <w:rFonts w:ascii="Times New Roman" w:hAnsi="Times New Roman"/>
          <w:b/>
        </w:rPr>
        <w:t>2028</w:t>
      </w:r>
      <w:r w:rsidRPr="004E7FEC">
        <w:rPr>
          <w:rFonts w:ascii="Times New Roman" w:hAnsi="Times New Roman"/>
          <w:b/>
        </w:rPr>
        <w:t xml:space="preserve"> годы»</w:t>
      </w:r>
    </w:p>
    <w:p w:rsidR="00611BCA" w:rsidRPr="00A16D3D" w:rsidRDefault="00611BCA" w:rsidP="00611BCA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640"/>
        <w:gridCol w:w="7"/>
        <w:gridCol w:w="1673"/>
        <w:gridCol w:w="28"/>
        <w:gridCol w:w="1127"/>
        <w:gridCol w:w="7"/>
        <w:gridCol w:w="992"/>
        <w:gridCol w:w="21"/>
        <w:gridCol w:w="971"/>
      </w:tblGrid>
      <w:tr w:rsidR="00611BCA" w:rsidRPr="00A16D3D" w:rsidTr="00BD776F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8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Значение показателей</w:t>
            </w:r>
          </w:p>
        </w:tc>
      </w:tr>
      <w:tr w:rsidR="00611BCA" w:rsidRPr="00A16D3D" w:rsidTr="00BD776F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611BCA" w:rsidRPr="00A16D3D" w:rsidTr="00BD776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611BCA" w:rsidRPr="00A16D3D" w:rsidTr="00BD776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Style w:val="a4"/>
                <w:rFonts w:ascii="Times New Roman" w:hAnsi="Times New Roman"/>
                <w:b w:val="0"/>
                <w:color w:val="auto"/>
              </w:rPr>
            </w:pPr>
            <w:r w:rsidRPr="00A16D3D">
              <w:rPr>
                <w:rFonts w:ascii="Times New Roman" w:hAnsi="Times New Roman"/>
                <w:b/>
                <w:i/>
              </w:rPr>
              <w:t>Основное мероприятие № 1</w:t>
            </w:r>
            <w:r w:rsidRPr="00A16D3D">
              <w:rPr>
                <w:rFonts w:ascii="Times New Roman" w:hAnsi="Times New Roman"/>
                <w:b/>
              </w:rPr>
              <w:t xml:space="preserve"> </w:t>
            </w:r>
            <w:r w:rsidRPr="00A16D3D">
              <w:rPr>
                <w:rFonts w:ascii="Times New Roman" w:hAnsi="Times New Roman"/>
                <w:b/>
                <w:i/>
              </w:rPr>
              <w:t xml:space="preserve">«Проведение мероприятий в сфере реализации молодежной политики на территории </w:t>
            </w:r>
            <w:r w:rsidRPr="004E7FEC">
              <w:rPr>
                <w:rFonts w:ascii="Times New Roman" w:hAnsi="Times New Roman"/>
                <w:b/>
                <w:i/>
              </w:rPr>
              <w:t>Советского</w:t>
            </w:r>
            <w:r w:rsidRPr="00A16D3D">
              <w:rPr>
                <w:rFonts w:ascii="Times New Roman" w:hAnsi="Times New Roman"/>
                <w:b/>
                <w:i/>
              </w:rPr>
              <w:t xml:space="preserve"> сельсовета»</w:t>
            </w:r>
          </w:p>
        </w:tc>
      </w:tr>
      <w:tr w:rsidR="00611BCA" w:rsidRPr="00A16D3D" w:rsidTr="00BD776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  <w:b/>
                <w:i/>
              </w:rPr>
              <w:t xml:space="preserve"> </w:t>
            </w:r>
            <w:r w:rsidRPr="00A16D3D">
              <w:rPr>
                <w:rFonts w:ascii="Times New Roman" w:hAnsi="Times New Roman"/>
              </w:rPr>
              <w:t xml:space="preserve">Задача  - </w:t>
            </w:r>
            <w:r w:rsidRPr="00A16D3D">
              <w:rPr>
                <w:rFonts w:ascii="Times New Roman" w:hAnsi="Times New Roman"/>
                <w:b/>
                <w:i/>
              </w:rPr>
              <w:t xml:space="preserve">   </w:t>
            </w:r>
            <w:r w:rsidRPr="00A16D3D">
              <w:rPr>
                <w:rFonts w:ascii="Times New Roman" w:hAnsi="Times New Roman"/>
              </w:rPr>
              <w:t>создание условий для развития и поддержки добровольчества (волонтерства);</w:t>
            </w:r>
          </w:p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611BCA" w:rsidRPr="00A16D3D" w:rsidTr="00BD776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 xml:space="preserve">Целевой показатель - число молодых людей, участвующих  в добровольческих (волонтерских) мероприятиях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1BCA" w:rsidRPr="00A16D3D" w:rsidTr="00BD776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</w:p>
        </w:tc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 xml:space="preserve">Задача  - создание условий для эффективной самореализации молодежи, в том числе развитие инфраструктуры </w:t>
            </w:r>
          </w:p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611BCA" w:rsidRPr="00A16D3D" w:rsidTr="00BD776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 xml:space="preserve">Целевой показатель  - число человек, занятых спортом, творчеством 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611BCA" w:rsidRPr="00A16D3D" w:rsidTr="00BD776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 xml:space="preserve">Задача - гражданское и патриотическое воспитание, интеллектуальное и духовно-нравственное развитие молодежи </w:t>
            </w:r>
            <w:r w:rsidRPr="00A16D3D"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</w:t>
            </w:r>
            <w:r w:rsidRPr="00A16D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48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</w:p>
        </w:tc>
      </w:tr>
      <w:tr w:rsidR="00611BCA" w:rsidRPr="00A16D3D" w:rsidTr="00BD776F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Целевой показатель - число молодых людей, участвующих в мероприятиях, направленных на гражданское и патриотическое воспитание, духовно-нравственное развитие детей и молодежи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1BCA" w:rsidRPr="00A16D3D" w:rsidTr="00BD776F">
        <w:tc>
          <w:tcPr>
            <w:tcW w:w="70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 xml:space="preserve">Целевой показатель - число молодых людей, вовлеченных в избирательные кампании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1BCA" w:rsidRPr="00A16D3D" w:rsidTr="00BD776F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Целевой показатель - число молодых людей, участвующих в мероприятиях, направленных на повышение общественно-политической активности молодежи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1BCA" w:rsidRPr="00A16D3D" w:rsidTr="00BD776F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</w:p>
        </w:tc>
        <w:tc>
          <w:tcPr>
            <w:tcW w:w="13466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Задача – привлечение к участию молодежи к участию в праздничных мероприятиях, посвященных памятным датам и событиям</w:t>
            </w:r>
          </w:p>
        </w:tc>
      </w:tr>
      <w:tr w:rsidR="00611BCA" w:rsidRPr="00A16D3D" w:rsidTr="00BD776F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Целевой показатель – количество молодежи, привлеченных и задействованных в районных и поселенческих мероприятиях, посвященных знаменательным датам и событиям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11BCA" w:rsidRPr="00A16D3D" w:rsidTr="00BD776F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13466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i/>
              </w:rPr>
            </w:pPr>
            <w:r w:rsidRPr="00A16D3D">
              <w:rPr>
                <w:rFonts w:ascii="Times New Roman" w:hAnsi="Times New Roman"/>
                <w:b/>
                <w:bCs/>
                <w:i/>
              </w:rPr>
              <w:t xml:space="preserve">Основное мероприятие №2 «Формирования здорового образа жизни и организация трудового воспитания молодежи </w:t>
            </w:r>
            <w:r w:rsidRPr="004E7FEC">
              <w:rPr>
                <w:rFonts w:ascii="Times New Roman" w:hAnsi="Times New Roman"/>
                <w:b/>
                <w:i/>
              </w:rPr>
              <w:t>Советского</w:t>
            </w:r>
            <w:r w:rsidRPr="00A16D3D">
              <w:rPr>
                <w:rFonts w:ascii="Times New Roman" w:hAnsi="Times New Roman"/>
                <w:b/>
                <w:bCs/>
                <w:i/>
              </w:rPr>
              <w:t xml:space="preserve"> сельсовета»</w:t>
            </w:r>
          </w:p>
        </w:tc>
      </w:tr>
      <w:tr w:rsidR="00611BCA" w:rsidRPr="00A16D3D" w:rsidTr="00BD776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1.2.1</w:t>
            </w:r>
          </w:p>
        </w:tc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Задача – Профилактика правонарушений, наркозависимости, табакокурения и алкогольной зависимости среди несовершеннолетних и молодежи, а также безнадзорности несовершеннолетних</w:t>
            </w:r>
          </w:p>
        </w:tc>
      </w:tr>
      <w:tr w:rsidR="00611BCA" w:rsidRPr="00A16D3D" w:rsidTr="00BD776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  <w:bookmarkStart w:id="15" w:name="_Hlk166770182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Целевой показатель - число молодых людей, участвующих в мероприятиях, направленных на формирование здорового образа жизни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15"/>
      <w:tr w:rsidR="00611BCA" w:rsidRPr="00A16D3D" w:rsidTr="00BD776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Целевой показатель – количество проведенных мероприятий, направленных на формирование здорового образа жизни, профилактики правонарушений, наркозависимости, табакокурения и алкогольной зависимости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11BCA" w:rsidRPr="00A16D3D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611BCA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611BCA">
        <w:rPr>
          <w:rStyle w:val="a4"/>
          <w:rFonts w:ascii="Times New Roman" w:hAnsi="Times New Roman"/>
          <w:b w:val="0"/>
          <w:color w:val="auto"/>
        </w:rPr>
        <w:lastRenderedPageBreak/>
        <w:t>Приложение № 2</w:t>
      </w:r>
      <w:r w:rsidRPr="00611BCA">
        <w:rPr>
          <w:rStyle w:val="a4"/>
          <w:rFonts w:ascii="Times New Roman" w:hAnsi="Times New Roman"/>
          <w:b w:val="0"/>
          <w:color w:val="auto"/>
        </w:rPr>
        <w:br/>
        <w:t xml:space="preserve">к </w:t>
      </w:r>
      <w:hyperlink w:anchor="sub_1000" w:history="1">
        <w:r w:rsidRPr="00611BCA">
          <w:rPr>
            <w:rStyle w:val="a5"/>
            <w:rFonts w:ascii="Times New Roman" w:hAnsi="Times New Roman"/>
            <w:b w:val="0"/>
            <w:color w:val="auto"/>
          </w:rPr>
          <w:t>муниципальной программе</w:t>
        </w:r>
      </w:hyperlink>
      <w:r w:rsidRPr="00611BCA">
        <w:rPr>
          <w:rStyle w:val="a4"/>
          <w:rFonts w:ascii="Times New Roman" w:hAnsi="Times New Roman"/>
          <w:b w:val="0"/>
          <w:color w:val="auto"/>
        </w:rPr>
        <w:t xml:space="preserve"> </w:t>
      </w:r>
      <w:r w:rsidRPr="00611BCA">
        <w:rPr>
          <w:rFonts w:ascii="Times New Roman" w:hAnsi="Times New Roman"/>
        </w:rPr>
        <w:t>«Основные направления развития</w:t>
      </w:r>
    </w:p>
    <w:p w:rsidR="00611BCA" w:rsidRPr="00611BCA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611BCA">
        <w:rPr>
          <w:rFonts w:ascii="Times New Roman" w:hAnsi="Times New Roman"/>
        </w:rPr>
        <w:t>молодежной политики в Советском  сельсовете</w:t>
      </w:r>
    </w:p>
    <w:p w:rsidR="00611BCA" w:rsidRPr="00611BCA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611BCA">
        <w:rPr>
          <w:rFonts w:ascii="Times New Roman" w:hAnsi="Times New Roman"/>
        </w:rPr>
        <w:t xml:space="preserve"> Советского района на 2024-2028 годы» </w:t>
      </w:r>
    </w:p>
    <w:p w:rsidR="00611BCA" w:rsidRPr="00A16D3D" w:rsidRDefault="00611BCA" w:rsidP="00611BCA">
      <w:pPr>
        <w:spacing w:after="0" w:line="240" w:lineRule="auto"/>
        <w:ind w:firstLine="698"/>
        <w:jc w:val="right"/>
        <w:rPr>
          <w:rFonts w:ascii="Times New Roman" w:hAnsi="Times New Roman"/>
        </w:rPr>
      </w:pPr>
    </w:p>
    <w:p w:rsidR="00611BCA" w:rsidRDefault="00611BCA" w:rsidP="00611BCA">
      <w:pPr>
        <w:spacing w:after="0" w:line="240" w:lineRule="auto"/>
        <w:jc w:val="center"/>
        <w:rPr>
          <w:rFonts w:ascii="Times New Roman" w:hAnsi="Times New Roman"/>
          <w:b/>
        </w:rPr>
      </w:pPr>
      <w:r w:rsidRPr="004E7FEC">
        <w:rPr>
          <w:rFonts w:ascii="Times New Roman" w:hAnsi="Times New Roman"/>
          <w:b/>
          <w:szCs w:val="28"/>
          <w:shd w:val="clear" w:color="auto" w:fill="FFFFFF"/>
        </w:rPr>
        <w:t>Перечень основных мероприятий программы</w:t>
      </w:r>
      <w:r w:rsidRPr="004E7FEC">
        <w:rPr>
          <w:rFonts w:ascii="Times New Roman" w:hAnsi="Times New Roman"/>
          <w:b/>
          <w:bCs/>
          <w:szCs w:val="28"/>
        </w:rPr>
        <w:t xml:space="preserve"> </w:t>
      </w:r>
      <w:r w:rsidRPr="004E7FEC">
        <w:rPr>
          <w:rFonts w:ascii="Times New Roman" w:hAnsi="Times New Roman"/>
          <w:b/>
        </w:rPr>
        <w:t>«Основные направления развития молодежной политики в Советском сельсовете</w:t>
      </w:r>
    </w:p>
    <w:p w:rsidR="00611BCA" w:rsidRDefault="00611BCA" w:rsidP="00611BCA">
      <w:pPr>
        <w:spacing w:after="0" w:line="240" w:lineRule="auto"/>
        <w:jc w:val="center"/>
        <w:rPr>
          <w:rFonts w:ascii="Times New Roman" w:hAnsi="Times New Roman"/>
          <w:b/>
        </w:rPr>
      </w:pPr>
      <w:r w:rsidRPr="004E7FEC">
        <w:rPr>
          <w:rFonts w:ascii="Times New Roman" w:hAnsi="Times New Roman"/>
          <w:b/>
        </w:rPr>
        <w:t xml:space="preserve"> Советского района на 2024-</w:t>
      </w:r>
      <w:r>
        <w:rPr>
          <w:rFonts w:ascii="Times New Roman" w:hAnsi="Times New Roman"/>
          <w:b/>
        </w:rPr>
        <w:t>2028</w:t>
      </w:r>
      <w:r w:rsidRPr="004E7FEC">
        <w:rPr>
          <w:rFonts w:ascii="Times New Roman" w:hAnsi="Times New Roman"/>
          <w:b/>
        </w:rPr>
        <w:t xml:space="preserve"> годы»</w:t>
      </w:r>
    </w:p>
    <w:p w:rsidR="00611BCA" w:rsidRPr="004E7FEC" w:rsidRDefault="00611BCA" w:rsidP="00611BCA">
      <w:pPr>
        <w:spacing w:after="0" w:line="240" w:lineRule="auto"/>
        <w:jc w:val="center"/>
        <w:rPr>
          <w:rFonts w:ascii="Times New Roman" w:hAnsi="Times New Roman"/>
          <w:b/>
          <w:bCs/>
          <w:szCs w:val="28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544"/>
        <w:gridCol w:w="1985"/>
        <w:gridCol w:w="1134"/>
        <w:gridCol w:w="708"/>
        <w:gridCol w:w="709"/>
        <w:gridCol w:w="709"/>
        <w:gridCol w:w="709"/>
        <w:gridCol w:w="992"/>
        <w:gridCol w:w="1701"/>
        <w:gridCol w:w="1276"/>
      </w:tblGrid>
      <w:tr w:rsidR="00611BCA" w:rsidRPr="00A16D3D" w:rsidTr="00BD776F">
        <w:tc>
          <w:tcPr>
            <w:tcW w:w="709" w:type="dxa"/>
            <w:vMerge w:val="restart"/>
          </w:tcPr>
          <w:p w:rsidR="00611BCA" w:rsidRPr="00A16D3D" w:rsidRDefault="00611BCA" w:rsidP="00611BCA">
            <w:pPr>
              <w:tabs>
                <w:tab w:val="left" w:pos="218"/>
              </w:tabs>
              <w:spacing w:after="0" w:line="240" w:lineRule="auto"/>
              <w:ind w:right="-142" w:firstLine="34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 xml:space="preserve">№ </w:t>
            </w:r>
          </w:p>
          <w:p w:rsidR="00611BCA" w:rsidRPr="00A16D3D" w:rsidRDefault="00611BCA" w:rsidP="00611BCA">
            <w:pPr>
              <w:tabs>
                <w:tab w:val="left" w:pos="218"/>
              </w:tabs>
              <w:spacing w:after="0" w:line="240" w:lineRule="auto"/>
              <w:ind w:right="-142" w:firstLine="34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3544" w:type="dxa"/>
            <w:vMerge w:val="restart"/>
          </w:tcPr>
          <w:p w:rsidR="00611BCA" w:rsidRPr="00A16D3D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 xml:space="preserve">Наименование мероприятия </w:t>
            </w:r>
          </w:p>
        </w:tc>
        <w:tc>
          <w:tcPr>
            <w:tcW w:w="1985" w:type="dxa"/>
            <w:vMerge w:val="restart"/>
          </w:tcPr>
          <w:p w:rsidR="00611BCA" w:rsidRPr="00A16D3D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Источник финансирования</w:t>
            </w:r>
          </w:p>
        </w:tc>
        <w:tc>
          <w:tcPr>
            <w:tcW w:w="1134" w:type="dxa"/>
            <w:vMerge w:val="restart"/>
          </w:tcPr>
          <w:p w:rsidR="00611BCA" w:rsidRPr="00A16D3D" w:rsidRDefault="00611BCA" w:rsidP="00611BCA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Объем финансирования, всего (тыс.руб.)</w:t>
            </w:r>
          </w:p>
        </w:tc>
        <w:tc>
          <w:tcPr>
            <w:tcW w:w="3827" w:type="dxa"/>
            <w:gridSpan w:val="5"/>
          </w:tcPr>
          <w:p w:rsidR="00611BCA" w:rsidRPr="00A16D3D" w:rsidRDefault="00611BCA" w:rsidP="00611BCA">
            <w:pPr>
              <w:spacing w:after="0" w:line="240" w:lineRule="auto"/>
              <w:ind w:firstLine="29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В том числе по годам:</w:t>
            </w:r>
          </w:p>
        </w:tc>
        <w:tc>
          <w:tcPr>
            <w:tcW w:w="1701" w:type="dxa"/>
            <w:vMerge w:val="restart"/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Непосредственный результат реализации мероприятия</w:t>
            </w:r>
          </w:p>
        </w:tc>
        <w:tc>
          <w:tcPr>
            <w:tcW w:w="1276" w:type="dxa"/>
            <w:vMerge w:val="restart"/>
          </w:tcPr>
          <w:p w:rsidR="00611BCA" w:rsidRPr="00A16D3D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Участник муниципальной программы</w:t>
            </w:r>
          </w:p>
        </w:tc>
      </w:tr>
      <w:tr w:rsidR="00611BCA" w:rsidRPr="00A16D3D" w:rsidTr="00BD776F">
        <w:trPr>
          <w:trHeight w:val="564"/>
        </w:trPr>
        <w:tc>
          <w:tcPr>
            <w:tcW w:w="709" w:type="dxa"/>
            <w:vMerge/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544" w:type="dxa"/>
            <w:vMerge/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5" w:type="dxa"/>
            <w:vMerge/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</w:tcPr>
          <w:p w:rsidR="00611BCA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11BCA" w:rsidRPr="00C90DBA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DBA">
              <w:rPr>
                <w:rFonts w:ascii="Times New Roman" w:hAnsi="Times New Roman"/>
                <w:bCs/>
                <w:sz w:val="20"/>
                <w:szCs w:val="20"/>
              </w:rPr>
              <w:t>2024</w:t>
            </w:r>
          </w:p>
          <w:p w:rsidR="00611BCA" w:rsidRPr="00C90DBA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11BCA" w:rsidRPr="00C90DBA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DBA">
              <w:rPr>
                <w:rFonts w:ascii="Times New Roman" w:hAnsi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611BCA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11BCA" w:rsidRPr="00C90DBA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DBA">
              <w:rPr>
                <w:rFonts w:ascii="Times New Roman" w:hAnsi="Times New Roman"/>
                <w:bCs/>
                <w:sz w:val="20"/>
                <w:szCs w:val="20"/>
              </w:rPr>
              <w:t>2026</w:t>
            </w:r>
          </w:p>
        </w:tc>
        <w:tc>
          <w:tcPr>
            <w:tcW w:w="709" w:type="dxa"/>
          </w:tcPr>
          <w:p w:rsidR="00611BCA" w:rsidRPr="00C90DBA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11BCA" w:rsidRPr="00C90DBA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DBA">
              <w:rPr>
                <w:rFonts w:ascii="Times New Roman" w:hAnsi="Times New Roman"/>
                <w:bCs/>
                <w:sz w:val="20"/>
                <w:szCs w:val="20"/>
              </w:rPr>
              <w:t>2027</w:t>
            </w:r>
          </w:p>
        </w:tc>
        <w:tc>
          <w:tcPr>
            <w:tcW w:w="992" w:type="dxa"/>
          </w:tcPr>
          <w:p w:rsidR="00611BCA" w:rsidRDefault="00611BCA" w:rsidP="00611BCA">
            <w:pPr>
              <w:spacing w:after="0" w:line="240" w:lineRule="auto"/>
              <w:ind w:left="5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11BCA" w:rsidRPr="00C90DBA" w:rsidRDefault="00611BCA" w:rsidP="00611BCA">
            <w:pPr>
              <w:spacing w:after="0" w:line="240" w:lineRule="auto"/>
              <w:ind w:left="51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DBA">
              <w:rPr>
                <w:rFonts w:ascii="Times New Roman" w:hAnsi="Times New Roman"/>
                <w:bCs/>
                <w:sz w:val="20"/>
                <w:szCs w:val="20"/>
              </w:rPr>
              <w:t xml:space="preserve">2028 </w:t>
            </w:r>
          </w:p>
          <w:p w:rsidR="00611BCA" w:rsidRPr="00C90DBA" w:rsidRDefault="00611BCA" w:rsidP="00611BCA">
            <w:pPr>
              <w:spacing w:after="0" w:line="240" w:lineRule="auto"/>
              <w:ind w:left="21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Merge/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11BCA" w:rsidRPr="00A16D3D" w:rsidTr="00BD776F">
        <w:tc>
          <w:tcPr>
            <w:tcW w:w="709" w:type="dxa"/>
          </w:tcPr>
          <w:p w:rsidR="00611BCA" w:rsidRPr="00A16D3D" w:rsidRDefault="00611BCA" w:rsidP="00611BCA">
            <w:pPr>
              <w:spacing w:after="0" w:line="240" w:lineRule="auto"/>
              <w:ind w:right="-43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544" w:type="dxa"/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85" w:type="dxa"/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34" w:type="dxa"/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08" w:type="dxa"/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709" w:type="dxa"/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709" w:type="dxa"/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709" w:type="dxa"/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992" w:type="dxa"/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701" w:type="dxa"/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276" w:type="dxa"/>
          </w:tcPr>
          <w:p w:rsidR="00611BCA" w:rsidRPr="00A16D3D" w:rsidRDefault="00611BCA" w:rsidP="00611BC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</w:tr>
      <w:tr w:rsidR="00611BCA" w:rsidRPr="00DD2553" w:rsidTr="00BD776F">
        <w:tc>
          <w:tcPr>
            <w:tcW w:w="709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544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Основное мероприятие № 1</w:t>
            </w:r>
            <w:r w:rsidRPr="00DD2553">
              <w:rPr>
                <w:rFonts w:ascii="Times New Roman" w:hAnsi="Times New Roman"/>
                <w:b/>
                <w:sz w:val="20"/>
                <w:szCs w:val="20"/>
              </w:rPr>
              <w:t xml:space="preserve"> Проведение мероприятий в сфере реализации молодежной политики на территории Советского сельсовета </w:t>
            </w:r>
          </w:p>
          <w:p w:rsidR="00611BCA" w:rsidRPr="00DD2553" w:rsidRDefault="00611BCA" w:rsidP="00611BC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 xml:space="preserve"> всего, в том числе:</w:t>
            </w: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 xml:space="preserve">Администрация </w:t>
            </w:r>
            <w:r w:rsidRPr="00DD2553">
              <w:rPr>
                <w:rFonts w:ascii="Times New Roman" w:hAnsi="Times New Roman"/>
                <w:sz w:val="20"/>
                <w:szCs w:val="20"/>
              </w:rPr>
              <w:t>Советского</w:t>
            </w: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 xml:space="preserve"> сельсовета Советского района</w:t>
            </w:r>
          </w:p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Местные бюджет</w:t>
            </w:r>
          </w:p>
        </w:tc>
        <w:tc>
          <w:tcPr>
            <w:tcW w:w="1134" w:type="dxa"/>
          </w:tcPr>
          <w:p w:rsidR="00611BCA" w:rsidRPr="00DD2553" w:rsidRDefault="00C55A02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611BCA" w:rsidRPr="00DD255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:rsidR="00611BCA" w:rsidRPr="00DD2553" w:rsidRDefault="00C55A02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611BCA" w:rsidRPr="00DD255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992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339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34" w:type="dxa"/>
          </w:tcPr>
          <w:p w:rsidR="00611BCA" w:rsidRPr="00DD2553" w:rsidRDefault="00C55A02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611BCA" w:rsidRPr="00DD255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:rsidR="00611BCA" w:rsidRPr="00DD2553" w:rsidRDefault="00C55A02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611BCA" w:rsidRPr="00DD255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992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645"/>
        </w:trPr>
        <w:tc>
          <w:tcPr>
            <w:tcW w:w="709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 xml:space="preserve">1.1 </w:t>
            </w:r>
          </w:p>
        </w:tc>
        <w:tc>
          <w:tcPr>
            <w:tcW w:w="3544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Мероприятие № 1.1</w:t>
            </w:r>
          </w:p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 xml:space="preserve">Осуществление мероприятий по развитию спортивной инфраструктуры  </w:t>
            </w:r>
          </w:p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611BCA" w:rsidRPr="00DD2553" w:rsidRDefault="00611BCA" w:rsidP="00611BCA">
            <w:pPr>
              <w:suppressAutoHyphens/>
              <w:spacing w:after="0" w:line="240" w:lineRule="auto"/>
              <w:ind w:firstLine="62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Создание условий для эффективной самореализации молодежи, в том числе развитие инфраструктуры</w:t>
            </w:r>
          </w:p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420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Местные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ind w:firstLine="35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ind w:firstLine="35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390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435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c>
          <w:tcPr>
            <w:tcW w:w="709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1.2.</w:t>
            </w:r>
          </w:p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Мероприятие № 1.2</w:t>
            </w:r>
          </w:p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 xml:space="preserve">Организация и  проведение мероприятий  по  волонтерской помощи  пожилому населению; социально незащищенным категориям граждан </w:t>
            </w: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11BCA" w:rsidRPr="00DD2553" w:rsidRDefault="00611BCA" w:rsidP="00611BCA">
            <w:pPr>
              <w:suppressAutoHyphens/>
              <w:spacing w:after="0" w:line="240" w:lineRule="auto"/>
              <w:ind w:firstLine="204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 xml:space="preserve">Укрепление общероссийского гражданского самосознания </w:t>
            </w:r>
          </w:p>
          <w:p w:rsidR="00611BCA" w:rsidRPr="00DD2553" w:rsidRDefault="00611BCA" w:rsidP="00611BCA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Местные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85"/>
        </w:trPr>
        <w:tc>
          <w:tcPr>
            <w:tcW w:w="709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1.3</w:t>
            </w:r>
          </w:p>
        </w:tc>
        <w:tc>
          <w:tcPr>
            <w:tcW w:w="3544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Мероприятие № 1.3</w:t>
            </w:r>
          </w:p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и проведение мероприятий, направленных на</w:t>
            </w:r>
          </w:p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 xml:space="preserve">гражданско - патриотическое воспитание молодежи, </w:t>
            </w:r>
          </w:p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посвященных духовно – нравственному развитию молодежи, а так же становлению и укреплению семейных традиций</w:t>
            </w: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 xml:space="preserve">Создание </w:t>
            </w: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условий для повышения духовно-нравственного развития детей и молодежи, а так же укрепление семейных традиций;  </w:t>
            </w:r>
            <w:r w:rsidRPr="00DD2553">
              <w:rPr>
                <w:rFonts w:ascii="Times New Roman" w:hAnsi="Times New Roman"/>
                <w:sz w:val="20"/>
                <w:szCs w:val="20"/>
              </w:rPr>
              <w:t xml:space="preserve">укрепление общероссийского гражданского единства, развитие гражданского патриотизма и российской гражданской идентичности </w:t>
            </w:r>
          </w:p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44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Местные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85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1010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58"/>
        </w:trPr>
        <w:tc>
          <w:tcPr>
            <w:tcW w:w="709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11.4</w:t>
            </w:r>
          </w:p>
        </w:tc>
        <w:tc>
          <w:tcPr>
            <w:tcW w:w="3544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Мероприятие № 1.4.</w:t>
            </w:r>
          </w:p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 xml:space="preserve">Организация культурного досуга и проведение комплекса мероприятий в рамках празднования знаменательных дат и событий </w:t>
            </w: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ind w:firstLine="33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Организация культурного досуга жителей поселения</w:t>
            </w:r>
          </w:p>
        </w:tc>
        <w:tc>
          <w:tcPr>
            <w:tcW w:w="1276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 xml:space="preserve">Администрация </w:t>
            </w:r>
            <w:r w:rsidRPr="00DD2553">
              <w:rPr>
                <w:rFonts w:ascii="Times New Roman" w:hAnsi="Times New Roman"/>
                <w:sz w:val="20"/>
                <w:szCs w:val="20"/>
              </w:rPr>
              <w:t>Советского</w:t>
            </w: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 xml:space="preserve"> сельсовета Советского района,</w:t>
            </w:r>
          </w:p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 xml:space="preserve"> Учреждения культуры (по согласованию) </w:t>
            </w:r>
          </w:p>
        </w:tc>
      </w:tr>
      <w:tr w:rsidR="00611BCA" w:rsidRPr="00DD2553" w:rsidTr="00BD776F">
        <w:trPr>
          <w:trHeight w:val="258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Местные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58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827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58"/>
        </w:trPr>
        <w:tc>
          <w:tcPr>
            <w:tcW w:w="709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DD2553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Основное мероприятие №2</w:t>
            </w:r>
          </w:p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Формирования здорового образа жизни и организация трудового воспитания молодежи </w:t>
            </w:r>
            <w:r w:rsidRPr="00DD2553">
              <w:rPr>
                <w:rFonts w:ascii="Times New Roman" w:hAnsi="Times New Roman"/>
                <w:b/>
                <w:sz w:val="20"/>
                <w:szCs w:val="20"/>
              </w:rPr>
              <w:t>Советского</w:t>
            </w:r>
            <w:r w:rsidRPr="00DD25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сельсовета</w:t>
            </w: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58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Местные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58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152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322"/>
        </w:trPr>
        <w:tc>
          <w:tcPr>
            <w:tcW w:w="709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Мероприятие №2.1.</w:t>
            </w:r>
          </w:p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 xml:space="preserve">Проведение спортивно–массовых и физкультурно-оздоровительных </w:t>
            </w: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мероприятий</w:t>
            </w: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Областной бюджет</w:t>
            </w:r>
          </w:p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 xml:space="preserve">Увеличение числа занимающихся </w:t>
            </w:r>
            <w:r w:rsidRPr="00DD2553">
              <w:rPr>
                <w:rFonts w:ascii="Times New Roman" w:hAnsi="Times New Roman"/>
                <w:sz w:val="20"/>
                <w:szCs w:val="20"/>
              </w:rPr>
              <w:lastRenderedPageBreak/>
              <w:t>физической культурой и спортом среди молодежи</w:t>
            </w:r>
          </w:p>
        </w:tc>
        <w:tc>
          <w:tcPr>
            <w:tcW w:w="1276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Администрация </w:t>
            </w:r>
            <w:r w:rsidRPr="00DD2553">
              <w:rPr>
                <w:rFonts w:ascii="Times New Roman" w:hAnsi="Times New Roman"/>
                <w:sz w:val="20"/>
                <w:szCs w:val="20"/>
              </w:rPr>
              <w:t>Советского</w:t>
            </w: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сельсовета Советского района</w:t>
            </w:r>
          </w:p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 xml:space="preserve">Образовательные учреждения (по </w:t>
            </w:r>
            <w:proofErr w:type="gramStart"/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согласованию )</w:t>
            </w:r>
            <w:proofErr w:type="gramEnd"/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58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Местные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58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61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58"/>
        </w:trPr>
        <w:tc>
          <w:tcPr>
            <w:tcW w:w="709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Мероприятие №2.2.</w:t>
            </w:r>
          </w:p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Профилактика правонарушений, наркозависимости, табакокурения и алкогольной зависимости среди несовершеннолетних и молодежи, а также безнадзорности несовершеннолетних</w:t>
            </w: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255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Увеличение числа молодежи, охваченной кампаниями по профилактике потребления наркотических средств, психоактивных веществ и алкоголя</w:t>
            </w:r>
            <w:r w:rsidRPr="00DD2553">
              <w:rPr>
                <w:rFonts w:ascii="Times New Roman" w:hAnsi="Times New Roman"/>
                <w:color w:val="1A1A1A"/>
                <w:sz w:val="20"/>
                <w:szCs w:val="20"/>
              </w:rPr>
              <w:t xml:space="preserve"> снижение уровня преступности, правонарушений в молодежной среде.</w:t>
            </w: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58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Местные бюджет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58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11BCA" w:rsidRPr="00DD2553" w:rsidTr="00BD776F">
        <w:trPr>
          <w:trHeight w:val="258"/>
        </w:trPr>
        <w:tc>
          <w:tcPr>
            <w:tcW w:w="709" w:type="dxa"/>
            <w:vMerge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611BCA" w:rsidRPr="00DD2553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2553">
              <w:rPr>
                <w:rFonts w:ascii="Times New Roman" w:hAnsi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34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BCA" w:rsidRPr="00DD2553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:rsidR="00611BCA" w:rsidRPr="00DD2553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1BCA" w:rsidRPr="00DD2553" w:rsidRDefault="00611BCA" w:rsidP="00611BC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611BCA" w:rsidRPr="00DD2553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  <w:sz w:val="20"/>
          <w:szCs w:val="20"/>
        </w:rPr>
      </w:pPr>
    </w:p>
    <w:p w:rsidR="00611BCA" w:rsidRPr="00DD2553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  <w:sz w:val="20"/>
          <w:szCs w:val="20"/>
        </w:rPr>
      </w:pPr>
      <w:r w:rsidRPr="00DD2553">
        <w:rPr>
          <w:rStyle w:val="a4"/>
          <w:rFonts w:ascii="Times New Roman" w:hAnsi="Times New Roman"/>
          <w:b w:val="0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611BCA" w:rsidRPr="00DD2553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  <w:sz w:val="20"/>
          <w:szCs w:val="20"/>
        </w:rPr>
      </w:pPr>
    </w:p>
    <w:p w:rsidR="00611BCA" w:rsidRPr="00DD2553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  <w:sz w:val="20"/>
          <w:szCs w:val="20"/>
        </w:rPr>
      </w:pPr>
    </w:p>
    <w:p w:rsidR="00611BCA" w:rsidRPr="00DD2553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  <w:sz w:val="20"/>
          <w:szCs w:val="20"/>
        </w:rPr>
      </w:pPr>
    </w:p>
    <w:p w:rsidR="00611BCA" w:rsidRPr="00A16D3D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rPr>
          <w:rStyle w:val="a4"/>
          <w:rFonts w:ascii="Times New Roman" w:hAnsi="Times New Roman"/>
          <w:b w:val="0"/>
          <w:bCs/>
          <w:color w:val="auto"/>
        </w:rPr>
      </w:pPr>
    </w:p>
    <w:p w:rsidR="00611BCA" w:rsidRPr="00A16D3D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A16D3D">
        <w:rPr>
          <w:rStyle w:val="a4"/>
          <w:rFonts w:ascii="Times New Roman" w:hAnsi="Times New Roman"/>
          <w:b w:val="0"/>
          <w:color w:val="auto"/>
        </w:rPr>
        <w:t xml:space="preserve"> Приложение </w:t>
      </w:r>
      <w:r>
        <w:rPr>
          <w:rStyle w:val="a4"/>
          <w:rFonts w:ascii="Times New Roman" w:hAnsi="Times New Roman"/>
          <w:b w:val="0"/>
          <w:color w:val="auto"/>
        </w:rPr>
        <w:t>№</w:t>
      </w:r>
      <w:r w:rsidRPr="00A16D3D">
        <w:rPr>
          <w:rStyle w:val="a4"/>
          <w:rFonts w:ascii="Times New Roman" w:hAnsi="Times New Roman"/>
          <w:b w:val="0"/>
          <w:color w:val="auto"/>
        </w:rPr>
        <w:t> 3</w:t>
      </w:r>
      <w:r w:rsidRPr="00A16D3D">
        <w:rPr>
          <w:rStyle w:val="a4"/>
          <w:rFonts w:ascii="Times New Roman" w:hAnsi="Times New Roman"/>
          <w:b w:val="0"/>
          <w:color w:val="auto"/>
        </w:rPr>
        <w:br/>
        <w:t xml:space="preserve">                                                                                                        к </w:t>
      </w:r>
      <w:hyperlink w:anchor="sub_1000" w:history="1">
        <w:r w:rsidRPr="00A16D3D">
          <w:rPr>
            <w:rStyle w:val="a5"/>
            <w:rFonts w:ascii="Times New Roman" w:hAnsi="Times New Roman"/>
            <w:b w:val="0"/>
            <w:color w:val="auto"/>
          </w:rPr>
          <w:t>муниципальной программе</w:t>
        </w:r>
      </w:hyperlink>
      <w:r w:rsidRPr="00A16D3D">
        <w:rPr>
          <w:rStyle w:val="a4"/>
          <w:rFonts w:ascii="Times New Roman" w:hAnsi="Times New Roman"/>
          <w:color w:val="auto"/>
        </w:rPr>
        <w:t xml:space="preserve"> </w:t>
      </w:r>
      <w:r w:rsidRPr="00A16D3D">
        <w:rPr>
          <w:rFonts w:ascii="Times New Roman" w:hAnsi="Times New Roman"/>
        </w:rPr>
        <w:t>«Основные направления развития</w:t>
      </w:r>
    </w:p>
    <w:p w:rsidR="00611BCA" w:rsidRPr="00A16D3D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A16D3D">
        <w:rPr>
          <w:rFonts w:ascii="Times New Roman" w:hAnsi="Times New Roman"/>
        </w:rPr>
        <w:t xml:space="preserve"> молодежной политики в </w:t>
      </w:r>
      <w:r>
        <w:rPr>
          <w:rFonts w:ascii="Times New Roman" w:hAnsi="Times New Roman"/>
        </w:rPr>
        <w:t>Советском</w:t>
      </w:r>
      <w:r w:rsidRPr="00A16D3D">
        <w:rPr>
          <w:rFonts w:ascii="Times New Roman" w:hAnsi="Times New Roman"/>
        </w:rPr>
        <w:t xml:space="preserve">  сельсовете </w:t>
      </w:r>
    </w:p>
    <w:p w:rsidR="00611BCA" w:rsidRPr="00A16D3D" w:rsidRDefault="00611BCA" w:rsidP="00611BCA">
      <w:pPr>
        <w:spacing w:after="0" w:line="240" w:lineRule="auto"/>
        <w:ind w:firstLine="698"/>
        <w:jc w:val="right"/>
        <w:rPr>
          <w:rFonts w:ascii="Times New Roman" w:hAnsi="Times New Roman"/>
        </w:rPr>
      </w:pPr>
      <w:r w:rsidRPr="00A16D3D">
        <w:rPr>
          <w:rFonts w:ascii="Times New Roman" w:hAnsi="Times New Roman"/>
        </w:rPr>
        <w:t>Советского района на 2024-</w:t>
      </w:r>
      <w:r>
        <w:rPr>
          <w:rFonts w:ascii="Times New Roman" w:hAnsi="Times New Roman"/>
        </w:rPr>
        <w:t>2028</w:t>
      </w:r>
      <w:r w:rsidRPr="00A16D3D">
        <w:rPr>
          <w:rFonts w:ascii="Times New Roman" w:hAnsi="Times New Roman"/>
        </w:rPr>
        <w:t xml:space="preserve"> годы» </w:t>
      </w:r>
    </w:p>
    <w:p w:rsidR="00611BCA" w:rsidRPr="00A16D3D" w:rsidRDefault="00611BCA" w:rsidP="00611BCA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11BCA" w:rsidRDefault="00611BCA" w:rsidP="00611BCA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  <w:r w:rsidRPr="00A16D3D">
        <w:rPr>
          <w:rFonts w:ascii="Times New Roman" w:hAnsi="Times New Roman"/>
          <w:b/>
          <w:szCs w:val="28"/>
        </w:rPr>
        <w:t>Объем финансовых ресурсов, предусмотренных на реализацию муниципальной программы «</w:t>
      </w:r>
      <w:r w:rsidRPr="00A16D3D">
        <w:rPr>
          <w:rFonts w:ascii="Times New Roman" w:hAnsi="Times New Roman"/>
          <w:b/>
        </w:rPr>
        <w:t>Основные направления развития</w:t>
      </w:r>
    </w:p>
    <w:p w:rsidR="00611BCA" w:rsidRPr="00A16D3D" w:rsidRDefault="00611BCA" w:rsidP="00611BCA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  <w:r w:rsidRPr="00A16D3D">
        <w:rPr>
          <w:rFonts w:ascii="Times New Roman" w:hAnsi="Times New Roman"/>
          <w:b/>
        </w:rPr>
        <w:t xml:space="preserve"> молодежной политики в </w:t>
      </w:r>
      <w:r>
        <w:rPr>
          <w:rFonts w:ascii="Times New Roman" w:hAnsi="Times New Roman"/>
          <w:b/>
        </w:rPr>
        <w:t>Советском</w:t>
      </w:r>
      <w:r w:rsidRPr="00A16D3D">
        <w:rPr>
          <w:rFonts w:ascii="Times New Roman" w:hAnsi="Times New Roman"/>
          <w:b/>
        </w:rPr>
        <w:t xml:space="preserve">  сельсовете </w:t>
      </w:r>
    </w:p>
    <w:p w:rsidR="00611BCA" w:rsidRPr="00A16D3D" w:rsidRDefault="00611BCA" w:rsidP="00611BCA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D3D">
        <w:rPr>
          <w:rFonts w:ascii="Times New Roman" w:hAnsi="Times New Roman"/>
          <w:b/>
        </w:rPr>
        <w:t>Советского района на 2024-</w:t>
      </w:r>
      <w:r>
        <w:rPr>
          <w:rFonts w:ascii="Times New Roman" w:hAnsi="Times New Roman"/>
          <w:b/>
        </w:rPr>
        <w:t>2028</w:t>
      </w:r>
      <w:r w:rsidRPr="00A16D3D">
        <w:rPr>
          <w:rFonts w:ascii="Times New Roman" w:hAnsi="Times New Roman"/>
          <w:b/>
        </w:rPr>
        <w:t xml:space="preserve"> годы</w:t>
      </w:r>
      <w:r w:rsidRPr="00A16D3D">
        <w:rPr>
          <w:rFonts w:ascii="Times New Roman" w:hAnsi="Times New Roman"/>
          <w:b/>
          <w:sz w:val="28"/>
          <w:szCs w:val="28"/>
        </w:rPr>
        <w:t>»</w:t>
      </w:r>
      <w:r w:rsidRPr="00A16D3D">
        <w:rPr>
          <w:rFonts w:ascii="Times New Roman" w:hAnsi="Times New Roman"/>
          <w:b/>
          <w:szCs w:val="28"/>
        </w:rPr>
        <w:t xml:space="preserve"> </w:t>
      </w:r>
    </w:p>
    <w:p w:rsidR="00611BCA" w:rsidRPr="00A16D3D" w:rsidRDefault="00611BCA" w:rsidP="00611BCA">
      <w:pPr>
        <w:spacing w:after="0" w:line="240" w:lineRule="auto"/>
        <w:jc w:val="right"/>
        <w:rPr>
          <w:rFonts w:ascii="Times New Roman" w:hAnsi="Times New Roman"/>
        </w:rPr>
      </w:pPr>
      <w:r w:rsidRPr="00A16D3D">
        <w:rPr>
          <w:rFonts w:ascii="Times New Roman" w:hAnsi="Times New Roman"/>
        </w:rPr>
        <w:t>тыс.руб.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095"/>
        <w:gridCol w:w="2410"/>
        <w:gridCol w:w="1275"/>
        <w:gridCol w:w="851"/>
        <w:gridCol w:w="723"/>
        <w:gridCol w:w="694"/>
        <w:gridCol w:w="851"/>
        <w:gridCol w:w="850"/>
      </w:tblGrid>
      <w:tr w:rsidR="00611BCA" w:rsidRPr="00A16D3D" w:rsidTr="00BD776F"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N</w:t>
            </w:r>
            <w:r w:rsidRPr="00A16D3D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611BCA" w:rsidRPr="00A16D3D" w:rsidTr="00BD776F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DD2553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553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DD2553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55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DD2553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553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DD2553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553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DD2553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553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</w:tr>
      <w:tr w:rsidR="00611BCA" w:rsidRPr="00A16D3D" w:rsidTr="00BD776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11BCA" w:rsidRPr="00A16D3D" w:rsidTr="00BD776F"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A16D3D">
              <w:rPr>
                <w:rFonts w:ascii="Times New Roman" w:hAnsi="Times New Roman" w:cs="Times New Roman"/>
                <w:b w:val="0"/>
                <w:color w:val="auto"/>
              </w:rPr>
              <w:t>Муниципальная программа «</w:t>
            </w:r>
            <w:r w:rsidRPr="00A16D3D">
              <w:rPr>
                <w:rFonts w:ascii="Times New Roman" w:hAnsi="Times New Roman" w:cs="Times New Roman"/>
                <w:b w:val="0"/>
              </w:rPr>
              <w:t xml:space="preserve">Основные направления развития молодежной политики в </w:t>
            </w:r>
            <w:r w:rsidRPr="004E7FEC">
              <w:rPr>
                <w:rFonts w:ascii="Times New Roman" w:hAnsi="Times New Roman" w:cs="Times New Roman"/>
                <w:b w:val="0"/>
              </w:rPr>
              <w:t>Советском</w:t>
            </w:r>
            <w:r w:rsidRPr="00A16D3D">
              <w:rPr>
                <w:rFonts w:ascii="Times New Roman" w:hAnsi="Times New Roman" w:cs="Times New Roman"/>
                <w:b w:val="0"/>
              </w:rPr>
              <w:t xml:space="preserve">  сельсовете Советского района на 2024-</w:t>
            </w:r>
            <w:r>
              <w:rPr>
                <w:rFonts w:ascii="Times New Roman" w:hAnsi="Times New Roman" w:cs="Times New Roman"/>
                <w:b w:val="0"/>
              </w:rPr>
              <w:t>2028</w:t>
            </w:r>
            <w:r w:rsidRPr="00A16D3D">
              <w:rPr>
                <w:rFonts w:ascii="Times New Roman" w:hAnsi="Times New Roman" w:cs="Times New Roman"/>
                <w:b w:val="0"/>
              </w:rPr>
              <w:t xml:space="preserve"> годы</w:t>
            </w:r>
            <w:r w:rsidRPr="00A16D3D">
              <w:rPr>
                <w:rFonts w:ascii="Times New Roman" w:hAnsi="Times New Roman" w:cs="Times New Roman"/>
                <w:b w:val="0"/>
                <w:color w:val="auto"/>
              </w:rPr>
              <w:t>»</w:t>
            </w:r>
          </w:p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  <w:b/>
              </w:rPr>
            </w:pPr>
            <w:r w:rsidRPr="00A16D3D">
              <w:rPr>
                <w:rFonts w:ascii="Times New Roman" w:hAnsi="Times New Roman" w:cs="Times New Roman"/>
                <w:b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C55A02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611BCA" w:rsidRPr="00A16D3D"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3,0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C55A02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611BCA">
              <w:rPr>
                <w:rFonts w:ascii="Times New Roman" w:hAnsi="Times New Roman"/>
              </w:rPr>
              <w:t>,0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3,0</w:t>
            </w:r>
          </w:p>
        </w:tc>
      </w:tr>
      <w:tr w:rsidR="00611BCA" w:rsidRPr="00A16D3D" w:rsidTr="00BD776F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</w:tr>
      <w:tr w:rsidR="00611BCA" w:rsidRPr="00A16D3D" w:rsidTr="00BD776F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C55A02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611BCA">
              <w:rPr>
                <w:rFonts w:ascii="Times New Roman" w:hAnsi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3,0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C55A02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611BCA">
              <w:rPr>
                <w:rFonts w:ascii="Times New Roman" w:hAnsi="Times New Roman"/>
              </w:rPr>
              <w:t>,0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</w:rPr>
            </w:pPr>
            <w:r w:rsidRPr="00A16D3D">
              <w:rPr>
                <w:rFonts w:ascii="Times New Roman" w:hAnsi="Times New Roman"/>
                <w:bCs/>
              </w:rPr>
              <w:t>3,0</w:t>
            </w:r>
          </w:p>
        </w:tc>
      </w:tr>
      <w:tr w:rsidR="00611BCA" w:rsidRPr="00A16D3D" w:rsidTr="00BD776F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</w:tr>
      <w:tr w:rsidR="00611BCA" w:rsidRPr="00A16D3D" w:rsidTr="00BD776F"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jc w:val="both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 xml:space="preserve">Основное мероприятие № 1 «Проведение мероприятий в сфере реализации молодежной политики на территории </w:t>
            </w:r>
            <w:r w:rsidRPr="00A16D3D"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r w:rsidRPr="00A16D3D">
              <w:rPr>
                <w:rFonts w:ascii="Times New Roman" w:hAnsi="Times New Roman" w:cs="Times New Roman"/>
              </w:rPr>
              <w:t xml:space="preserve"> сельсовета»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  <w:b/>
              </w:rPr>
            </w:pPr>
            <w:r w:rsidRPr="00A16D3D">
              <w:rPr>
                <w:rFonts w:ascii="Times New Roman" w:hAnsi="Times New Roman" w:cs="Times New Roman"/>
                <w:b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11BCA" w:rsidRPr="00A16D3D" w:rsidTr="00BD776F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</w:tr>
      <w:tr w:rsidR="00611BCA" w:rsidRPr="00A16D3D" w:rsidTr="00BD776F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611BCA" w:rsidRPr="00A16D3D" w:rsidTr="00BD776F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bookmarkStart w:id="16" w:name="_GoBack"/>
            <w:bookmarkEnd w:id="16"/>
            <w:r w:rsidRPr="00A16D3D">
              <w:rPr>
                <w:rFonts w:ascii="Times New Roman" w:hAnsi="Times New Roman"/>
              </w:rPr>
              <w:t>0</w:t>
            </w:r>
          </w:p>
        </w:tc>
      </w:tr>
      <w:tr w:rsidR="00611BCA" w:rsidRPr="00A16D3D" w:rsidTr="00BD776F">
        <w:tc>
          <w:tcPr>
            <w:tcW w:w="4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  <w:bCs/>
              </w:rPr>
              <w:t xml:space="preserve">Основное мероприятие №2 «Формирования здорового образа жизни и организация трудового воспитания молодежи </w:t>
            </w:r>
            <w:r w:rsidRPr="00A16D3D">
              <w:rPr>
                <w:rFonts w:ascii="Times New Roman" w:hAnsi="Times New Roman" w:cs="Times New Roman"/>
                <w:sz w:val="28"/>
                <w:szCs w:val="28"/>
              </w:rPr>
              <w:t>Советского</w:t>
            </w:r>
            <w:r w:rsidRPr="00A16D3D">
              <w:rPr>
                <w:rFonts w:ascii="Times New Roman" w:hAnsi="Times New Roman" w:cs="Times New Roman"/>
                <w:bCs/>
              </w:rPr>
              <w:t xml:space="preserve"> сельсовета»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  <w:b/>
              </w:rPr>
            </w:pPr>
            <w:r w:rsidRPr="00A16D3D">
              <w:rPr>
                <w:rFonts w:ascii="Times New Roman" w:hAnsi="Times New Roman" w:cs="Times New Roman"/>
                <w:b/>
              </w:rPr>
              <w:t xml:space="preserve">всего, в том числе: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11BCA" w:rsidRPr="00A16D3D" w:rsidTr="00BD776F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</w:tr>
      <w:tr w:rsidR="00611BCA" w:rsidRPr="00A16D3D" w:rsidTr="00BD776F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611BC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611BC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11BCA" w:rsidRPr="00A16D3D" w:rsidTr="00BD776F">
        <w:tc>
          <w:tcPr>
            <w:tcW w:w="4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BD776F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BD776F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BD776F">
            <w:pPr>
              <w:pStyle w:val="afff0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CA" w:rsidRPr="00A16D3D" w:rsidRDefault="00611BCA" w:rsidP="00BD776F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A16D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BD776F">
            <w:pPr>
              <w:ind w:firstLine="35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BD776F">
            <w:pPr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BD776F">
            <w:pPr>
              <w:ind w:firstLine="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BD776F">
            <w:pPr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BCA" w:rsidRPr="00A16D3D" w:rsidRDefault="00611BCA" w:rsidP="00BD776F">
            <w:pPr>
              <w:ind w:firstLine="34"/>
              <w:jc w:val="center"/>
              <w:rPr>
                <w:rFonts w:ascii="Times New Roman" w:hAnsi="Times New Roman"/>
              </w:rPr>
            </w:pPr>
            <w:r w:rsidRPr="00A16D3D">
              <w:rPr>
                <w:rFonts w:ascii="Times New Roman" w:hAnsi="Times New Roman"/>
              </w:rPr>
              <w:t>0</w:t>
            </w:r>
          </w:p>
        </w:tc>
      </w:tr>
    </w:tbl>
    <w:p w:rsidR="00611BCA" w:rsidRPr="00A16D3D" w:rsidRDefault="00611BCA" w:rsidP="00611BCA">
      <w:pPr>
        <w:rPr>
          <w:rFonts w:ascii="Times New Roman" w:hAnsi="Times New Roman"/>
        </w:rPr>
      </w:pPr>
    </w:p>
    <w:p w:rsidR="00611BCA" w:rsidRDefault="00611BCA" w:rsidP="00E272BF"/>
    <w:p w:rsidR="00636286" w:rsidRDefault="00636286" w:rsidP="00611BCA">
      <w:pPr>
        <w:tabs>
          <w:tab w:val="left" w:pos="3540"/>
        </w:tabs>
      </w:pPr>
    </w:p>
    <w:sectPr w:rsidR="00636286" w:rsidSect="00611BCA">
      <w:pgSz w:w="16838" w:h="11906" w:orient="landscape"/>
      <w:pgMar w:top="153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2B64"/>
    <w:multiLevelType w:val="hybridMultilevel"/>
    <w:tmpl w:val="1F88F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F7016E"/>
    <w:multiLevelType w:val="hybridMultilevel"/>
    <w:tmpl w:val="A9EC3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4B5D2C"/>
    <w:multiLevelType w:val="hybridMultilevel"/>
    <w:tmpl w:val="C0C4BD5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A747DF"/>
    <w:multiLevelType w:val="hybridMultilevel"/>
    <w:tmpl w:val="AD30ABEE"/>
    <w:lvl w:ilvl="0" w:tplc="1D36F95A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72BF"/>
    <w:rsid w:val="00611BCA"/>
    <w:rsid w:val="00636286"/>
    <w:rsid w:val="00651677"/>
    <w:rsid w:val="007548F1"/>
    <w:rsid w:val="00AB649B"/>
    <w:rsid w:val="00C557FD"/>
    <w:rsid w:val="00C55A02"/>
    <w:rsid w:val="00E272BF"/>
    <w:rsid w:val="00ED12E1"/>
    <w:rsid w:val="00FE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A891"/>
  <w15:docId w15:val="{A924EEC0-55B4-4851-8BA9-D401D9A5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2B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611BC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9"/>
    <w:qFormat/>
    <w:rsid w:val="00611BC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11BC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11BC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2B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611BC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11BC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11BC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11BC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rsid w:val="00611BCA"/>
    <w:rPr>
      <w:b/>
      <w:color w:val="26282F"/>
    </w:rPr>
  </w:style>
  <w:style w:type="character" w:customStyle="1" w:styleId="a5">
    <w:name w:val="Гипертекстовая ссылка"/>
    <w:basedOn w:val="a4"/>
    <w:rsid w:val="00611BCA"/>
    <w:rPr>
      <w:rFonts w:cs="Times New Roman"/>
      <w:b/>
      <w:color w:val="106BBE"/>
    </w:rPr>
  </w:style>
  <w:style w:type="character" w:customStyle="1" w:styleId="a6">
    <w:name w:val="Активная гипертекстовая ссылка"/>
    <w:basedOn w:val="a5"/>
    <w:uiPriority w:val="99"/>
    <w:rsid w:val="00611BCA"/>
    <w:rPr>
      <w:rFonts w:cs="Times New Roman"/>
      <w:b/>
      <w:color w:val="106BBE"/>
      <w:u w:val="single"/>
    </w:rPr>
  </w:style>
  <w:style w:type="paragraph" w:customStyle="1" w:styleId="a7">
    <w:name w:val="Внимание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8">
    <w:name w:val="Внимание: криминал!!"/>
    <w:basedOn w:val="a7"/>
    <w:next w:val="a"/>
    <w:uiPriority w:val="99"/>
    <w:rsid w:val="00611BCA"/>
  </w:style>
  <w:style w:type="paragraph" w:customStyle="1" w:styleId="a9">
    <w:name w:val="Внимание: недобросовестность!"/>
    <w:basedOn w:val="a7"/>
    <w:next w:val="a"/>
    <w:uiPriority w:val="99"/>
    <w:rsid w:val="00611BCA"/>
  </w:style>
  <w:style w:type="character" w:customStyle="1" w:styleId="aa">
    <w:name w:val="Выделение для Базового Поиска"/>
    <w:basedOn w:val="a4"/>
    <w:uiPriority w:val="99"/>
    <w:rsid w:val="00611BCA"/>
    <w:rPr>
      <w:rFonts w:cs="Times New Roman"/>
      <w:b/>
      <w:bCs/>
      <w:color w:val="0058A9"/>
    </w:rPr>
  </w:style>
  <w:style w:type="character" w:customStyle="1" w:styleId="ab">
    <w:name w:val="Выделение для Базового Поиска (курсив)"/>
    <w:basedOn w:val="aa"/>
    <w:uiPriority w:val="99"/>
    <w:rsid w:val="00611BCA"/>
    <w:rPr>
      <w:rFonts w:cs="Times New Roman"/>
      <w:b/>
      <w:bCs/>
      <w:i/>
      <w:iCs/>
      <w:color w:val="0058A9"/>
    </w:rPr>
  </w:style>
  <w:style w:type="paragraph" w:customStyle="1" w:styleId="ac">
    <w:name w:val="Дочерний элемент списка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d">
    <w:name w:val="Основное меню (преемственное)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1">
    <w:name w:val="Заголовок1"/>
    <w:basedOn w:val="ad"/>
    <w:next w:val="a"/>
    <w:uiPriority w:val="99"/>
    <w:rsid w:val="00611BCA"/>
    <w:rPr>
      <w:b/>
      <w:bCs/>
      <w:color w:val="0058A9"/>
      <w:shd w:val="clear" w:color="auto" w:fill="ECE9D8"/>
    </w:rPr>
  </w:style>
  <w:style w:type="paragraph" w:customStyle="1" w:styleId="ae">
    <w:name w:val="Заголовок группы контролов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611BC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1">
    <w:name w:val="Заголовок своего сообщения"/>
    <w:basedOn w:val="a4"/>
    <w:uiPriority w:val="99"/>
    <w:rsid w:val="00611BC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3">
    <w:name w:val="Заголовок чужого сообщения"/>
    <w:basedOn w:val="a4"/>
    <w:uiPriority w:val="99"/>
    <w:rsid w:val="00611BC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5">
    <w:name w:val="Заголовок ЭР (правое окно)"/>
    <w:basedOn w:val="af4"/>
    <w:next w:val="a"/>
    <w:uiPriority w:val="99"/>
    <w:rsid w:val="00611BCA"/>
    <w:pPr>
      <w:spacing w:after="0"/>
      <w:jc w:val="left"/>
    </w:pPr>
  </w:style>
  <w:style w:type="paragraph" w:customStyle="1" w:styleId="af6">
    <w:name w:val="Интерактивный заголовок"/>
    <w:basedOn w:val="11"/>
    <w:next w:val="a"/>
    <w:uiPriority w:val="99"/>
    <w:rsid w:val="00611BC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8">
    <w:name w:val="Информация об изменениях"/>
    <w:basedOn w:val="af7"/>
    <w:next w:val="a"/>
    <w:uiPriority w:val="99"/>
    <w:rsid w:val="00611BC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Комментарий"/>
    <w:basedOn w:val="af9"/>
    <w:next w:val="a"/>
    <w:uiPriority w:val="99"/>
    <w:rsid w:val="00611BC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611BC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d">
    <w:name w:val="Колонтитул (левый)"/>
    <w:basedOn w:val="afc"/>
    <w:next w:val="a"/>
    <w:uiPriority w:val="99"/>
    <w:rsid w:val="00611BC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Колонтитул (правый)"/>
    <w:basedOn w:val="afe"/>
    <w:next w:val="a"/>
    <w:uiPriority w:val="99"/>
    <w:rsid w:val="00611BC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611BC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7"/>
    <w:next w:val="a"/>
    <w:uiPriority w:val="99"/>
    <w:rsid w:val="00611BCA"/>
  </w:style>
  <w:style w:type="paragraph" w:customStyle="1" w:styleId="aff2">
    <w:name w:val="Моноширинный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3">
    <w:name w:val="Найденные слова"/>
    <w:basedOn w:val="a4"/>
    <w:uiPriority w:val="99"/>
    <w:rsid w:val="00611BCA"/>
    <w:rPr>
      <w:rFonts w:cs="Times New Roman"/>
      <w:b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  <w:lang w:eastAsia="ru-RU"/>
    </w:rPr>
  </w:style>
  <w:style w:type="character" w:customStyle="1" w:styleId="aff5">
    <w:name w:val="Не вступил в силу"/>
    <w:basedOn w:val="a4"/>
    <w:uiPriority w:val="99"/>
    <w:rsid w:val="00611BCA"/>
    <w:rPr>
      <w:rFonts w:cs="Times New Roman"/>
      <w:b/>
      <w:color w:val="000000"/>
      <w:shd w:val="clear" w:color="auto" w:fill="D8EDE8"/>
    </w:rPr>
  </w:style>
  <w:style w:type="paragraph" w:customStyle="1" w:styleId="aff6">
    <w:name w:val="Необходимые документы"/>
    <w:basedOn w:val="a7"/>
    <w:next w:val="a"/>
    <w:uiPriority w:val="99"/>
    <w:rsid w:val="00611BCA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9">
    <w:name w:val="Оглавление"/>
    <w:basedOn w:val="aff8"/>
    <w:next w:val="a"/>
    <w:uiPriority w:val="99"/>
    <w:rsid w:val="00611BCA"/>
    <w:pPr>
      <w:ind w:left="140"/>
    </w:pPr>
  </w:style>
  <w:style w:type="character" w:customStyle="1" w:styleId="affa">
    <w:name w:val="Опечатки"/>
    <w:uiPriority w:val="99"/>
    <w:rsid w:val="00611BCA"/>
    <w:rPr>
      <w:color w:val="FF0000"/>
    </w:rPr>
  </w:style>
  <w:style w:type="paragraph" w:customStyle="1" w:styleId="affb">
    <w:name w:val="Переменная часть"/>
    <w:basedOn w:val="ad"/>
    <w:next w:val="a"/>
    <w:uiPriority w:val="99"/>
    <w:rsid w:val="00611BC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611BC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611BCA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611BCA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">
    <w:name w:val="Постоянная часть"/>
    <w:basedOn w:val="ad"/>
    <w:next w:val="a"/>
    <w:uiPriority w:val="99"/>
    <w:rsid w:val="00611BC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1">
    <w:name w:val="Пример."/>
    <w:basedOn w:val="a7"/>
    <w:next w:val="a"/>
    <w:uiPriority w:val="99"/>
    <w:rsid w:val="00611BCA"/>
  </w:style>
  <w:style w:type="paragraph" w:customStyle="1" w:styleId="afff2">
    <w:name w:val="Примечание."/>
    <w:basedOn w:val="a7"/>
    <w:next w:val="a"/>
    <w:uiPriority w:val="99"/>
    <w:rsid w:val="00611BCA"/>
  </w:style>
  <w:style w:type="character" w:customStyle="1" w:styleId="afff3">
    <w:name w:val="Продолжение ссылки"/>
    <w:basedOn w:val="a5"/>
    <w:uiPriority w:val="99"/>
    <w:rsid w:val="00611BCA"/>
    <w:rPr>
      <w:rFonts w:cs="Times New Roman"/>
      <w:b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5">
    <w:name w:val="Сравнение редакций"/>
    <w:basedOn w:val="a4"/>
    <w:uiPriority w:val="99"/>
    <w:rsid w:val="00611BC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611BC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611BC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Ссылка на утративший силу документ"/>
    <w:basedOn w:val="a5"/>
    <w:uiPriority w:val="99"/>
    <w:rsid w:val="00611BCA"/>
    <w:rPr>
      <w:rFonts w:cs="Times New Roman"/>
      <w:b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611BCA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c">
    <w:name w:val="Технический комментарий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d">
    <w:name w:val="Утратил силу"/>
    <w:basedOn w:val="a4"/>
    <w:uiPriority w:val="99"/>
    <w:rsid w:val="00611BCA"/>
    <w:rPr>
      <w:rFonts w:cs="Times New Roman"/>
      <w:b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">
    <w:name w:val="Центрированный (таблица)"/>
    <w:basedOn w:val="aff7"/>
    <w:next w:val="a"/>
    <w:uiPriority w:val="99"/>
    <w:rsid w:val="00611BC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11BCA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f0">
    <w:name w:val="No Spacing"/>
    <w:uiPriority w:val="1"/>
    <w:qFormat/>
    <w:rsid w:val="00611BC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ffff1">
    <w:name w:val="Normal (Web)"/>
    <w:basedOn w:val="a"/>
    <w:uiPriority w:val="99"/>
    <w:unhideWhenUsed/>
    <w:rsid w:val="00611BC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j">
    <w:name w:val="_aj"/>
    <w:basedOn w:val="a"/>
    <w:rsid w:val="00611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11B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2">
    <w:name w:val="Знак Знак"/>
    <w:basedOn w:val="a"/>
    <w:rsid w:val="00611BC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41">
    <w:name w:val="4"/>
    <w:basedOn w:val="a"/>
    <w:rsid w:val="00611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1"/>
    <w:basedOn w:val="a0"/>
    <w:rsid w:val="00611BCA"/>
    <w:rPr>
      <w:rFonts w:cs="Times New Roman"/>
    </w:rPr>
  </w:style>
  <w:style w:type="paragraph" w:customStyle="1" w:styleId="affff3">
    <w:name w:val="Текст акта"/>
    <w:rsid w:val="00611BC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4">
    <w:name w:val="Body Text"/>
    <w:basedOn w:val="a"/>
    <w:link w:val="affff5"/>
    <w:uiPriority w:val="1"/>
    <w:qFormat/>
    <w:rsid w:val="00611B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fff5">
    <w:name w:val="Основной текст Знак"/>
    <w:basedOn w:val="a0"/>
    <w:link w:val="affff4"/>
    <w:uiPriority w:val="1"/>
    <w:rsid w:val="00611BC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3465</Words>
  <Characters>19757</Characters>
  <Application>Microsoft Office Word</Application>
  <DocSecurity>0</DocSecurity>
  <Lines>164</Lines>
  <Paragraphs>46</Paragraphs>
  <ScaleCrop>false</ScaleCrop>
  <Company>Reanimator Extreme Edition</Company>
  <LinksUpToDate>false</LinksUpToDate>
  <CharactersWithSpaces>23176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Кузнецова_ИИ</cp:lastModifiedBy>
  <cp:revision>6</cp:revision>
  <cp:lastPrinted>2025-11-20T08:33:00Z</cp:lastPrinted>
  <dcterms:created xsi:type="dcterms:W3CDTF">2025-11-20T08:26:00Z</dcterms:created>
  <dcterms:modified xsi:type="dcterms:W3CDTF">2026-03-11T12:58:00Z</dcterms:modified>
</cp:coreProperties>
</file>