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C" w:rsidRDefault="009B7EDC" w:rsidP="0066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B7EDC" w:rsidRDefault="00662AA6" w:rsidP="0066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="009B7ED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4056F" w:rsidRDefault="009B7EDC" w:rsidP="0066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</w:t>
      </w:r>
      <w:r w:rsidR="00662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56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9B7EDC" w:rsidRDefault="009B7EDC" w:rsidP="0066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BAC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7EDC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968" w:rsidRDefault="00E13BA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04</w:t>
      </w:r>
      <w:r w:rsidR="00662AA6">
        <w:rPr>
          <w:rFonts w:ascii="Times New Roman" w:hAnsi="Times New Roman" w:cs="Times New Roman"/>
          <w:b/>
          <w:sz w:val="28"/>
          <w:szCs w:val="28"/>
        </w:rPr>
        <w:t xml:space="preserve"> апреля 2024г.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130F9">
        <w:rPr>
          <w:rFonts w:ascii="Times New Roman" w:hAnsi="Times New Roman" w:cs="Times New Roman"/>
          <w:b/>
          <w:sz w:val="28"/>
          <w:szCs w:val="28"/>
        </w:rPr>
        <w:t xml:space="preserve"> 4/1</w:t>
      </w:r>
    </w:p>
    <w:p w:rsidR="009B7EDC" w:rsidRDefault="009B7EDC" w:rsidP="009B7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0F9" w:rsidRDefault="00832110" w:rsidP="0066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A6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и дополнений в решение Собрания депутатов </w:t>
      </w:r>
      <w:r w:rsidR="00662AA6" w:rsidRPr="00662AA6">
        <w:rPr>
          <w:rFonts w:ascii="Times New Roman" w:hAnsi="Times New Roman" w:cs="Times New Roman"/>
          <w:b/>
          <w:sz w:val="28"/>
          <w:szCs w:val="28"/>
        </w:rPr>
        <w:t>Советского</w:t>
      </w:r>
      <w:r w:rsidRPr="00662AA6">
        <w:rPr>
          <w:rFonts w:ascii="Times New Roman" w:hAnsi="Times New Roman" w:cs="Times New Roman"/>
          <w:b/>
          <w:sz w:val="28"/>
          <w:szCs w:val="28"/>
        </w:rPr>
        <w:t xml:space="preserve"> сельсовета Советского района </w:t>
      </w:r>
      <w:r w:rsidR="006130F9">
        <w:rPr>
          <w:rFonts w:ascii="Times New Roman" w:hAnsi="Times New Roman" w:cs="Times New Roman"/>
          <w:b/>
          <w:sz w:val="28"/>
          <w:szCs w:val="28"/>
        </w:rPr>
        <w:t>Курмкой области</w:t>
      </w:r>
    </w:p>
    <w:p w:rsidR="009B7EDC" w:rsidRPr="00662AA6" w:rsidRDefault="00832110" w:rsidP="00662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A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62AA6">
        <w:rPr>
          <w:rFonts w:ascii="Times New Roman" w:hAnsi="Times New Roman" w:cs="Times New Roman"/>
          <w:b/>
          <w:sz w:val="28"/>
          <w:szCs w:val="28"/>
        </w:rPr>
        <w:t>14</w:t>
      </w:r>
      <w:r w:rsidRPr="00662AA6">
        <w:rPr>
          <w:rFonts w:ascii="Times New Roman" w:hAnsi="Times New Roman" w:cs="Times New Roman"/>
          <w:b/>
          <w:sz w:val="28"/>
          <w:szCs w:val="28"/>
        </w:rPr>
        <w:t xml:space="preserve"> ноября 2019 года </w:t>
      </w:r>
      <w:r w:rsidR="009B7EDC" w:rsidRPr="00662A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A10A5" w:rsidRPr="00662AA6">
        <w:rPr>
          <w:rFonts w:ascii="Times New Roman" w:hAnsi="Times New Roman" w:cs="Times New Roman"/>
          <w:b/>
          <w:sz w:val="28"/>
          <w:szCs w:val="28"/>
        </w:rPr>
        <w:t>1</w:t>
      </w:r>
      <w:r w:rsidR="00662AA6">
        <w:rPr>
          <w:rFonts w:ascii="Times New Roman" w:hAnsi="Times New Roman" w:cs="Times New Roman"/>
          <w:b/>
          <w:sz w:val="28"/>
          <w:szCs w:val="28"/>
        </w:rPr>
        <w:t>5</w:t>
      </w:r>
      <w:r w:rsidRPr="00662AA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B7EDC" w:rsidRPr="00662AA6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  <w:r w:rsidRPr="00662AA6">
        <w:rPr>
          <w:rFonts w:ascii="Times New Roman" w:hAnsi="Times New Roman" w:cs="Times New Roman"/>
          <w:b/>
          <w:sz w:val="28"/>
          <w:szCs w:val="28"/>
        </w:rPr>
        <w:t>»</w:t>
      </w:r>
    </w:p>
    <w:p w:rsidR="00832110" w:rsidRDefault="00832110" w:rsidP="0066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110" w:rsidRDefault="00832110" w:rsidP="006130F9">
      <w:pPr>
        <w:spacing w:after="0" w:line="240" w:lineRule="auto"/>
        <w:ind w:firstLine="567"/>
        <w:jc w:val="both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 статьями 5, 12, 15 и главой 31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Arial" w:hAnsi="Times New Roman"/>
          <w:color w:val="000000"/>
          <w:sz w:val="28"/>
          <w:szCs w:val="28"/>
          <w:lang w:bidi="en-US"/>
        </w:rPr>
        <w:t>Уставом муниципального образования «</w:t>
      </w:r>
      <w:r w:rsidR="00662AA6">
        <w:rPr>
          <w:rFonts w:ascii="Times New Roman" w:eastAsia="Arial" w:hAnsi="Times New Roman"/>
          <w:color w:val="000000"/>
          <w:sz w:val="28"/>
          <w:szCs w:val="28"/>
          <w:lang w:bidi="en-US"/>
        </w:rPr>
        <w:t>Советский</w:t>
      </w:r>
      <w:r>
        <w:rPr>
          <w:rFonts w:ascii="Times New Roman" w:eastAsia="Arial" w:hAnsi="Times New Roman"/>
          <w:color w:val="000000"/>
          <w:sz w:val="28"/>
          <w:szCs w:val="28"/>
          <w:lang w:bidi="en-US"/>
        </w:rPr>
        <w:t xml:space="preserve"> сельсовет» Советского района Курской области, Собрание депутатов </w:t>
      </w:r>
      <w:r w:rsidR="00662AA6">
        <w:rPr>
          <w:rFonts w:ascii="Times New Roman" w:eastAsia="Arial" w:hAnsi="Times New Roman"/>
          <w:color w:val="000000"/>
          <w:sz w:val="28"/>
          <w:szCs w:val="28"/>
          <w:lang w:bidi="en-US"/>
        </w:rPr>
        <w:t>Советского</w:t>
      </w:r>
      <w:r>
        <w:rPr>
          <w:rFonts w:ascii="Times New Roman" w:eastAsia="Arial" w:hAnsi="Times New Roman"/>
          <w:color w:val="000000"/>
          <w:sz w:val="28"/>
          <w:szCs w:val="28"/>
          <w:lang w:bidi="en-US"/>
        </w:rPr>
        <w:t xml:space="preserve"> сельсовета Советского района </w:t>
      </w:r>
      <w:r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>РЕШИЛО</w:t>
      </w:r>
      <w:r>
        <w:rPr>
          <w:rFonts w:ascii="Times New Roman" w:eastAsia="Arial" w:hAnsi="Times New Roman"/>
          <w:b/>
          <w:sz w:val="28"/>
          <w:szCs w:val="28"/>
        </w:rPr>
        <w:t>:</w:t>
      </w:r>
    </w:p>
    <w:p w:rsidR="00832110" w:rsidRDefault="00832110" w:rsidP="006130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1.Решение Собрания депутатов </w:t>
      </w:r>
      <w:r w:rsidR="00662AA6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</w:t>
      </w:r>
      <w:r w:rsidR="006F20B4">
        <w:rPr>
          <w:rFonts w:ascii="Times New Roman" w:hAnsi="Times New Roman"/>
          <w:sz w:val="28"/>
          <w:szCs w:val="28"/>
        </w:rPr>
        <w:t xml:space="preserve">совета Советского района  от </w:t>
      </w:r>
      <w:r w:rsidR="00662AA6">
        <w:rPr>
          <w:rFonts w:ascii="Times New Roman" w:hAnsi="Times New Roman"/>
          <w:sz w:val="28"/>
          <w:szCs w:val="28"/>
        </w:rPr>
        <w:t>14</w:t>
      </w:r>
      <w:r w:rsidR="006F20B4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2019 №</w:t>
      </w:r>
      <w:r w:rsidR="00662A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662A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«О земельном налоге» изл</w:t>
      </w:r>
      <w:r>
        <w:rPr>
          <w:rFonts w:ascii="Times New Roman" w:hAnsi="Times New Roman"/>
          <w:color w:val="000000"/>
          <w:sz w:val="28"/>
          <w:szCs w:val="28"/>
        </w:rPr>
        <w:t>ожить в новой редакции:</w:t>
      </w:r>
    </w:p>
    <w:p w:rsidR="009B7EDC" w:rsidRPr="00F33309" w:rsidRDefault="009B7EDC" w:rsidP="006130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32110" w:rsidRDefault="006F20B4" w:rsidP="0061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2110">
        <w:rPr>
          <w:rFonts w:ascii="Times New Roman" w:hAnsi="Times New Roman"/>
          <w:sz w:val="28"/>
          <w:szCs w:val="28"/>
        </w:rPr>
        <w:t>1. Ввести на территории муниципального образования «</w:t>
      </w:r>
      <w:r w:rsidR="00662AA6">
        <w:rPr>
          <w:rFonts w:ascii="Times New Roman" w:hAnsi="Times New Roman"/>
          <w:sz w:val="28"/>
          <w:szCs w:val="28"/>
        </w:rPr>
        <w:t>Советский</w:t>
      </w:r>
      <w:r w:rsidR="00832110">
        <w:rPr>
          <w:rFonts w:ascii="Times New Roman" w:hAnsi="Times New Roman"/>
          <w:sz w:val="28"/>
          <w:szCs w:val="28"/>
        </w:rPr>
        <w:t xml:space="preserve"> сельсовет» </w:t>
      </w:r>
      <w:r w:rsidR="008A5968">
        <w:rPr>
          <w:rFonts w:ascii="Times New Roman" w:hAnsi="Times New Roman"/>
          <w:sz w:val="28"/>
          <w:szCs w:val="28"/>
        </w:rPr>
        <w:t>Советского</w:t>
      </w:r>
      <w:r w:rsidR="00832110">
        <w:rPr>
          <w:rFonts w:ascii="Times New Roman" w:hAnsi="Times New Roman"/>
          <w:sz w:val="28"/>
          <w:szCs w:val="28"/>
        </w:rPr>
        <w:t xml:space="preserve"> района Курской области земельный налог, порядок и сроки уплаты налога за земли, находящиеся в пределах границ муниципального образования «</w:t>
      </w:r>
      <w:r w:rsidR="00662AA6">
        <w:rPr>
          <w:rFonts w:ascii="Times New Roman" w:hAnsi="Times New Roman"/>
          <w:sz w:val="28"/>
          <w:szCs w:val="28"/>
        </w:rPr>
        <w:t>Советский</w:t>
      </w:r>
      <w:r w:rsidR="00832110">
        <w:rPr>
          <w:rFonts w:ascii="Times New Roman" w:hAnsi="Times New Roman"/>
          <w:sz w:val="28"/>
          <w:szCs w:val="28"/>
        </w:rPr>
        <w:t xml:space="preserve"> сельсовет» </w:t>
      </w:r>
      <w:r w:rsidR="008A5968">
        <w:rPr>
          <w:rFonts w:ascii="Times New Roman" w:hAnsi="Times New Roman"/>
          <w:sz w:val="28"/>
          <w:szCs w:val="28"/>
        </w:rPr>
        <w:t>Советского</w:t>
      </w:r>
      <w:r w:rsidR="00832110">
        <w:rPr>
          <w:rFonts w:ascii="Times New Roman" w:hAnsi="Times New Roman"/>
          <w:sz w:val="28"/>
          <w:szCs w:val="28"/>
        </w:rPr>
        <w:t xml:space="preserve"> района Курской области. </w:t>
      </w:r>
    </w:p>
    <w:p w:rsidR="00832110" w:rsidRDefault="00832110" w:rsidP="00613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Налогоплательщиками земельного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муниципального образования «</w:t>
      </w:r>
      <w:r w:rsidR="00662AA6">
        <w:rPr>
          <w:rFonts w:ascii="Times New Roman" w:hAnsi="Times New Roman" w:cs="Times New Roman"/>
          <w:sz w:val="28"/>
          <w:szCs w:val="28"/>
        </w:rPr>
        <w:t>Советский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A5968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832110" w:rsidRDefault="00832110" w:rsidP="00613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Объектами налогообложения признаются земельные участки, расположенные в пределах границ муниципального образования «</w:t>
      </w:r>
      <w:r w:rsidR="00662AA6">
        <w:rPr>
          <w:rFonts w:ascii="Times New Roman" w:hAnsi="Times New Roman"/>
          <w:sz w:val="28"/>
          <w:szCs w:val="28"/>
        </w:rPr>
        <w:t>Советский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r w:rsidR="008A5968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832110" w:rsidRDefault="00832110" w:rsidP="00613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Порядок определения налоговой базы:</w:t>
      </w:r>
    </w:p>
    <w:p w:rsidR="00832110" w:rsidRDefault="00832110" w:rsidP="006130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4.1. Согласно абзацу 1 части 1 статьи 391 Налогового кодекса РФ</w:t>
      </w:r>
      <w:r w:rsidR="00662A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иное не установлено настоящим пунктом,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832110" w:rsidRDefault="00832110" w:rsidP="006130F9">
      <w:pPr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 </w:t>
      </w:r>
      <w:r>
        <w:rPr>
          <w:rFonts w:ascii="Times New Roman" w:hAnsi="Times New Roman"/>
          <w:sz w:val="28"/>
          <w:szCs w:val="28"/>
        </w:rPr>
        <w:t>(согласно части 2 статьи 391 Налогового кодекса Российской Федерации)</w:t>
      </w:r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832110" w:rsidRDefault="00832110" w:rsidP="006130F9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4.3. </w:t>
      </w:r>
      <w:r>
        <w:rPr>
          <w:rFonts w:ascii="Times New Roman" w:hAnsi="Times New Roman"/>
          <w:sz w:val="28"/>
          <w:szCs w:val="28"/>
        </w:rPr>
        <w:t xml:space="preserve">Налогоплательщики-организации определяют налоговую базу самостоятельно на основании сведений </w:t>
      </w:r>
      <w:r w:rsidRPr="008A5968">
        <w:rPr>
          <w:rFonts w:ascii="Times New Roman" w:hAnsi="Times New Roman"/>
          <w:sz w:val="28"/>
          <w:szCs w:val="28"/>
        </w:rPr>
        <w:t>Единого государственного реестра недвижимости о каждом земельном участке, принадлежащем им на праве</w:t>
      </w:r>
      <w:r>
        <w:rPr>
          <w:rFonts w:ascii="Times New Roman" w:hAnsi="Times New Roman"/>
          <w:sz w:val="28"/>
          <w:szCs w:val="28"/>
        </w:rPr>
        <w:t xml:space="preserve"> собственности или праве постоянного (бессрочного) пользования (согласно части 3 статьи 391 Налогового кодекса Российской Федерации).</w:t>
      </w:r>
    </w:p>
    <w:p w:rsidR="00832110" w:rsidRDefault="00832110" w:rsidP="006130F9">
      <w:pPr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Для налогоплательщиков –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 (согласно части 4 статьи 391 Налогового кодекса Российской Федерации).</w:t>
      </w:r>
    </w:p>
    <w:p w:rsidR="00832110" w:rsidRDefault="00832110" w:rsidP="006130F9">
      <w:pPr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5. Установить налоговые ставки в размерах, не превышающих:</w:t>
      </w:r>
    </w:p>
    <w:p w:rsidR="00832110" w:rsidRDefault="00832110" w:rsidP="006130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1) 0,3 процента в отношении земельных участков:</w:t>
      </w:r>
    </w:p>
    <w:p w:rsidR="00832110" w:rsidRDefault="00832110" w:rsidP="006130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32110" w:rsidRPr="008A5968" w:rsidRDefault="00832110" w:rsidP="006130F9">
      <w:pPr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 w:rsidRPr="008A5968">
        <w:rPr>
          <w:rFonts w:ascii="Times New Roman" w:hAnsi="Times New Roman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32110" w:rsidRDefault="00832110" w:rsidP="006130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832110" w:rsidRDefault="00832110" w:rsidP="006130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96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/>
          <w:sz w:val="28"/>
          <w:szCs w:val="28"/>
        </w:rPr>
        <w:t>.</w:t>
      </w:r>
    </w:p>
    <w:p w:rsidR="00832110" w:rsidRDefault="00832110" w:rsidP="006130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2) 1,5 процента в отношении прочих земельных участков.</w:t>
      </w:r>
    </w:p>
    <w:p w:rsidR="00832110" w:rsidRDefault="00832110" w:rsidP="006130F9">
      <w:pPr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5.1. Налоговым периодом признается календарный год.</w:t>
      </w:r>
    </w:p>
    <w:p w:rsidR="00832110" w:rsidRDefault="00832110" w:rsidP="006130F9">
      <w:pPr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5.2.О</w:t>
      </w:r>
      <w:r>
        <w:rPr>
          <w:rFonts w:ascii="Times New Roman" w:hAnsi="Times New Roman"/>
          <w:sz w:val="28"/>
          <w:szCs w:val="28"/>
        </w:rPr>
        <w:t xml:space="preserve">тчетными периодами для налогоплательщиков-организаций признаются первый квартал, второй квартал и третий квартал календарного </w:t>
      </w:r>
      <w:r>
        <w:rPr>
          <w:rFonts w:ascii="Times New Roman" w:hAnsi="Times New Roman"/>
          <w:sz w:val="28"/>
          <w:szCs w:val="28"/>
        </w:rPr>
        <w:lastRenderedPageBreak/>
        <w:t>года (согласно части 2 статьи 393 Налогового кодекса Российской Федерации).</w:t>
      </w:r>
    </w:p>
    <w:p w:rsidR="00832110" w:rsidRDefault="00832110" w:rsidP="006130F9">
      <w:pPr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6. </w:t>
      </w:r>
      <w:r>
        <w:rPr>
          <w:rFonts w:ascii="Times New Roman" w:hAnsi="Times New Roman"/>
          <w:sz w:val="28"/>
          <w:szCs w:val="28"/>
        </w:rPr>
        <w:t>Налогоплательщики-организации исчисляют сумму налога (сумму авансовых платежей по налогу) самостоятельно. Сумма налога, подлежащая уплате в бюджет налогоплательщиками – физическими лицами, исчисляется налоговыми органами.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(согласно частям 2, 3 и 6 статьи 396 Налогового кодекса Российской Федерации).</w:t>
      </w:r>
    </w:p>
    <w:p w:rsidR="00832110" w:rsidRDefault="00832110" w:rsidP="006130F9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7. Установить следующие сроки уплаты платежей по земельному налогу налогоплательщиками - организациями и физическими лицами: </w:t>
      </w:r>
    </w:p>
    <w:p w:rsidR="00832110" w:rsidRDefault="00832110" w:rsidP="006130F9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 (согласно части 1 статьи 397 Налогового кодекса Российской Федерации);</w:t>
      </w:r>
    </w:p>
    <w:p w:rsidR="00832110" w:rsidRDefault="00832110" w:rsidP="006130F9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налог подлежит уплате налогоплательщиками - физическими лицами в срок не позднее 1 декабря года, следующего за истекшим налоговым периодом </w:t>
      </w:r>
      <w:r>
        <w:rPr>
          <w:rFonts w:ascii="Times New Roman" w:hAnsi="Times New Roman"/>
          <w:sz w:val="28"/>
          <w:szCs w:val="28"/>
        </w:rPr>
        <w:t>(согласно части 1 статьи 397 Налогового кодекса Российской Федерации).</w:t>
      </w:r>
    </w:p>
    <w:p w:rsidR="00832110" w:rsidRDefault="00832110" w:rsidP="006130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наследуемом </w:t>
      </w:r>
      <w:proofErr w:type="gramStart"/>
      <w:r>
        <w:rPr>
          <w:rFonts w:ascii="Times New Roman" w:hAnsi="Times New Roman"/>
          <w:sz w:val="28"/>
          <w:szCs w:val="28"/>
        </w:rPr>
        <w:t>владении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) налогоплательщика, к числу календарных месяцев в налоговом (отчетном) периоде. 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>
        <w:rPr>
          <w:rFonts w:ascii="Times New Roman" w:hAnsi="Times New Roman"/>
          <w:sz w:val="28"/>
          <w:szCs w:val="28"/>
        </w:rPr>
        <w:t>за полный месяц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принимается месяц возникновения (прекращения) указанного права. </w:t>
      </w:r>
      <w:proofErr w:type="gramStart"/>
      <w:r>
        <w:rPr>
          <w:rFonts w:ascii="Times New Roman" w:hAnsi="Times New Roman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 (согласно части 7 статьи 396 Налогового кодекса Российской Федерации).</w:t>
      </w:r>
      <w:proofErr w:type="gramEnd"/>
    </w:p>
    <w:p w:rsidR="00832110" w:rsidRDefault="00832110" w:rsidP="006130F9">
      <w:pPr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(согласно нормам части 10 статьи 396 Налогового кодекса Российской Федерации).</w:t>
      </w:r>
      <w:proofErr w:type="gramEnd"/>
    </w:p>
    <w:p w:rsidR="00832110" w:rsidRDefault="00832110" w:rsidP="006130F9">
      <w:pPr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за полный месяц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832110" w:rsidRDefault="00832110" w:rsidP="006130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10.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настоящего Кодекса (согласно нормам части 3 статьи 397 Налогового кодекса Российской Федерации).</w:t>
      </w:r>
    </w:p>
    <w:p w:rsidR="00832110" w:rsidRDefault="00832110" w:rsidP="005E40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Налогоплательщики – физические лица уплачивают налог на основании налогового уведомления, направленного налоговым органом (согласно части 4 статьи 397 Налогового кодекса Российской Федерации).</w:t>
      </w:r>
    </w:p>
    <w:p w:rsidR="00832110" w:rsidRDefault="006F20B4" w:rsidP="006130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2110">
        <w:rPr>
          <w:rFonts w:ascii="Times New Roman" w:hAnsi="Times New Roman" w:cs="Times New Roman"/>
          <w:sz w:val="28"/>
          <w:szCs w:val="28"/>
        </w:rPr>
        <w:t>. Опубликовать настоящее Решение на официальном сайте администрации и на информационных стендах.</w:t>
      </w:r>
    </w:p>
    <w:p w:rsidR="00832110" w:rsidRDefault="006F20B4" w:rsidP="006130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832110">
        <w:rPr>
          <w:rFonts w:ascii="Times New Roman" w:hAnsi="Times New Roman" w:cs="Times New Roman"/>
          <w:sz w:val="28"/>
          <w:szCs w:val="28"/>
        </w:rPr>
        <w:t xml:space="preserve">. </w:t>
      </w:r>
      <w:r w:rsidR="00832110">
        <w:rPr>
          <w:rFonts w:ascii="Times New Roman" w:hAnsi="Times New Roman"/>
          <w:sz w:val="28"/>
          <w:szCs w:val="28"/>
        </w:rPr>
        <w:t>Настоящее решение вступает в силу  не ранее чем по истечении одного месяца со дня его официального опубликования.</w:t>
      </w:r>
    </w:p>
    <w:p w:rsidR="00832110" w:rsidRDefault="00832110" w:rsidP="006130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7D6212" w:rsidRDefault="007D6212" w:rsidP="007D62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212" w:rsidRDefault="007D6212" w:rsidP="0066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7D6212" w:rsidRDefault="007D6212" w:rsidP="0066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62AA6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4056F" w:rsidRDefault="00C4056F" w:rsidP="0066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</w:p>
    <w:p w:rsidR="007D6212" w:rsidRDefault="00C4056F" w:rsidP="0066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</w:t>
      </w:r>
      <w:r w:rsidR="00662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О.И.Кондакова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62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62A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AA6" w:rsidRDefault="00662AA6" w:rsidP="0066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0A5" w:rsidRDefault="00E9284D" w:rsidP="0066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62AA6">
        <w:rPr>
          <w:rFonts w:ascii="Times New Roman" w:hAnsi="Times New Roman" w:cs="Times New Roman"/>
          <w:sz w:val="28"/>
          <w:szCs w:val="28"/>
        </w:rPr>
        <w:t>Советского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4056F" w:rsidRDefault="005A10A5" w:rsidP="0066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района</w:t>
      </w:r>
    </w:p>
    <w:p w:rsidR="008A5968" w:rsidRDefault="00C4056F" w:rsidP="00662A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5A10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928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62AA6">
        <w:rPr>
          <w:rFonts w:ascii="Times New Roman" w:hAnsi="Times New Roman" w:cs="Times New Roman"/>
          <w:sz w:val="28"/>
          <w:szCs w:val="28"/>
        </w:rPr>
        <w:t xml:space="preserve">  </w:t>
      </w:r>
      <w:r w:rsidR="00E9284D">
        <w:rPr>
          <w:rFonts w:ascii="Times New Roman" w:hAnsi="Times New Roman" w:cs="Times New Roman"/>
          <w:sz w:val="28"/>
          <w:szCs w:val="28"/>
        </w:rPr>
        <w:t xml:space="preserve"> </w:t>
      </w:r>
      <w:r w:rsidR="00662AA6">
        <w:rPr>
          <w:rFonts w:ascii="Times New Roman" w:hAnsi="Times New Roman" w:cs="Times New Roman"/>
          <w:sz w:val="28"/>
          <w:szCs w:val="28"/>
        </w:rPr>
        <w:t>Н.Т.Петров</w:t>
      </w:r>
    </w:p>
    <w:sectPr w:rsidR="008A5968" w:rsidSect="00B5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D03"/>
    <w:rsid w:val="001417BD"/>
    <w:rsid w:val="00154CC3"/>
    <w:rsid w:val="00193EC3"/>
    <w:rsid w:val="001F355C"/>
    <w:rsid w:val="00287392"/>
    <w:rsid w:val="00323F90"/>
    <w:rsid w:val="003D2A15"/>
    <w:rsid w:val="00555B00"/>
    <w:rsid w:val="005A10A5"/>
    <w:rsid w:val="005D6E0A"/>
    <w:rsid w:val="005E405A"/>
    <w:rsid w:val="006130F9"/>
    <w:rsid w:val="00662AA6"/>
    <w:rsid w:val="006F20B4"/>
    <w:rsid w:val="00700312"/>
    <w:rsid w:val="00733E5E"/>
    <w:rsid w:val="007479CA"/>
    <w:rsid w:val="00786287"/>
    <w:rsid w:val="007D6212"/>
    <w:rsid w:val="00832110"/>
    <w:rsid w:val="008808C1"/>
    <w:rsid w:val="008A5968"/>
    <w:rsid w:val="008F49C7"/>
    <w:rsid w:val="0093100A"/>
    <w:rsid w:val="0098434A"/>
    <w:rsid w:val="009B7EDC"/>
    <w:rsid w:val="009C2CD0"/>
    <w:rsid w:val="00AB051D"/>
    <w:rsid w:val="00B35774"/>
    <w:rsid w:val="00B52621"/>
    <w:rsid w:val="00BB4302"/>
    <w:rsid w:val="00BF4663"/>
    <w:rsid w:val="00C122F9"/>
    <w:rsid w:val="00C4056F"/>
    <w:rsid w:val="00C809D4"/>
    <w:rsid w:val="00CA6731"/>
    <w:rsid w:val="00D302E3"/>
    <w:rsid w:val="00D75903"/>
    <w:rsid w:val="00DC49F9"/>
    <w:rsid w:val="00DF1EA7"/>
    <w:rsid w:val="00E13BAC"/>
    <w:rsid w:val="00E9284D"/>
    <w:rsid w:val="00F33309"/>
    <w:rsid w:val="00FB0D03"/>
    <w:rsid w:val="00FE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1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31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3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21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10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31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3371-0E94-458B-B3E0-3076F92F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пользователь</cp:lastModifiedBy>
  <cp:revision>17</cp:revision>
  <cp:lastPrinted>2024-10-02T08:11:00Z</cp:lastPrinted>
  <dcterms:created xsi:type="dcterms:W3CDTF">2019-11-08T10:43:00Z</dcterms:created>
  <dcterms:modified xsi:type="dcterms:W3CDTF">2024-10-02T08:12:00Z</dcterms:modified>
</cp:coreProperties>
</file>